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939F2" w14:textId="1F6C6C63" w:rsidR="00D560E0" w:rsidRPr="00125994" w:rsidRDefault="00D560E0" w:rsidP="00125994">
      <w:pPr>
        <w:spacing w:after="0" w:line="240" w:lineRule="auto"/>
        <w:rPr>
          <w:rFonts w:ascii="TH SarabunIT๙" w:hAnsi="TH SarabunIT๙" w:cs="TH SarabunIT๙"/>
        </w:rPr>
      </w:pPr>
    </w:p>
    <w:p w14:paraId="48ABFD4B" w14:textId="77777777" w:rsidR="009A3B36" w:rsidRDefault="00125994" w:rsidP="00125994">
      <w:pPr>
        <w:spacing w:after="0" w:line="240" w:lineRule="auto"/>
        <w:rPr>
          <w:rFonts w:ascii="TH SarabunIT๙" w:hAnsi="TH SarabunIT๙" w:cs="TH SarabunIT๙"/>
          <w:b/>
          <w:bCs/>
          <w:sz w:val="28"/>
          <w:szCs w:val="36"/>
        </w:rPr>
      </w:pPr>
      <w:r w:rsidRPr="00125994">
        <w:rPr>
          <w:rFonts w:ascii="TH SarabunIT๙" w:hAnsi="TH SarabunIT๙" w:cs="TH SarabunIT๙"/>
          <w:cs/>
        </w:rPr>
        <w:tab/>
      </w:r>
      <w:r w:rsidRPr="009A3B36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อบต. มีหน้าที่ตามพระราชบัญญัติสภาตำบล และองค์การบริหารส่วน ตำบล </w:t>
      </w:r>
    </w:p>
    <w:p w14:paraId="3A495295" w14:textId="50F10079" w:rsidR="00125994" w:rsidRPr="009A3B36" w:rsidRDefault="00125994" w:rsidP="00125994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9A3B36">
        <w:rPr>
          <w:rFonts w:ascii="TH SarabunIT๙" w:hAnsi="TH SarabunIT๙" w:cs="TH SarabunIT๙"/>
          <w:b/>
          <w:bCs/>
          <w:sz w:val="28"/>
          <w:szCs w:val="36"/>
          <w:cs/>
        </w:rPr>
        <w:t>พ.ศ. 2537 และแก้ไขเพิ่มเติม (ฉบับที่ 7 พ.ศ.2562)</w:t>
      </w:r>
    </w:p>
    <w:p w14:paraId="29F1E683" w14:textId="77777777" w:rsidR="00125994" w:rsidRPr="009A3B36" w:rsidRDefault="00125994" w:rsidP="00125994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9A3B36">
        <w:rPr>
          <w:rFonts w:ascii="TH SarabunIT๙" w:hAnsi="TH SarabunIT๙" w:cs="TH SarabunIT๙"/>
          <w:b/>
          <w:bCs/>
          <w:cs/>
        </w:rPr>
        <w:t>1. พัฒนาตำบลทั้งในด้านเศรษฐกิจ สังคม และวัฒนธรรม (มาตรา 66)</w:t>
      </w:r>
    </w:p>
    <w:p w14:paraId="4024F4E6" w14:textId="77777777" w:rsidR="00125994" w:rsidRPr="009A3B36" w:rsidRDefault="00125994" w:rsidP="00125994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9A3B36">
        <w:rPr>
          <w:rFonts w:ascii="TH SarabunIT๙" w:hAnsi="TH SarabunIT๙" w:cs="TH SarabunIT๙"/>
          <w:b/>
          <w:bCs/>
          <w:cs/>
        </w:rPr>
        <w:t>2. มีหน้าที่ต้องทำตามมาตรา 67 ดังนี้</w:t>
      </w:r>
    </w:p>
    <w:p w14:paraId="64D3F611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1. จัดให้มีและบำรุงทางน้ำและทางบก</w:t>
      </w:r>
    </w:p>
    <w:p w14:paraId="3293D433" w14:textId="77777777" w:rsidR="00125994" w:rsidRPr="009A3B36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9A3B36">
        <w:rPr>
          <w:rFonts w:ascii="TH SarabunIT๙" w:hAnsi="TH SarabunIT๙" w:cs="TH SarabunIT๙"/>
          <w:cs/>
        </w:rPr>
        <w:t>2. 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14:paraId="6C408330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3. ป้องกันโรคและระงับโรคติดต่อ</w:t>
      </w:r>
    </w:p>
    <w:p w14:paraId="01F5C067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4. ป้องกันและบรรเทาสาธารณภัย</w:t>
      </w:r>
    </w:p>
    <w:p w14:paraId="4BE2DB8D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5. ส่งเสริมการศึกษา ศาสนาและวัฒนธรรม</w:t>
      </w:r>
    </w:p>
    <w:p w14:paraId="77625164" w14:textId="547721DC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6. ส่งเสริมการพัฒนาสตรี เด็กและเยาวชน ผู้สูงอายุและผู้พิการ</w:t>
      </w:r>
    </w:p>
    <w:p w14:paraId="59D83900" w14:textId="2B1CC7A0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7. คุ้มครอง ดูแลและบำรุงรักษาทรัพยากรธรรมชาติและสิ่งแวดล้อม</w:t>
      </w:r>
    </w:p>
    <w:p w14:paraId="570FA04C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8. บำรุงรักษาศิลปะ จารีตประเพณี ภูมิปัญญาท้องถิ่นและวัฒนธรรมอันดีของท้องถิ่น</w:t>
      </w:r>
    </w:p>
    <w:p w14:paraId="0D8561A6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9. ปฏิบัติหน้าที่อื่นตามที่ทางราชการมอบหมาย</w:t>
      </w:r>
    </w:p>
    <w:p w14:paraId="50FFCF35" w14:textId="77777777" w:rsidR="00125994" w:rsidRPr="009A3B36" w:rsidRDefault="00125994" w:rsidP="00125994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9A3B36">
        <w:rPr>
          <w:rFonts w:ascii="TH SarabunIT๙" w:hAnsi="TH SarabunIT๙" w:cs="TH SarabunIT๙"/>
          <w:b/>
          <w:bCs/>
          <w:cs/>
        </w:rPr>
        <w:t>3. มีหน้าที่ที่อาจทำกิจกรรมในเขต อบต. ตามมาตรา 68 ดังนี้</w:t>
      </w:r>
    </w:p>
    <w:p w14:paraId="00BCFD0C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1. ให้มีน้ำเพื่อการอุปโภค บริโภคและการเกษตร</w:t>
      </w:r>
    </w:p>
    <w:p w14:paraId="6D447233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2. ให้มีและบำรุงไฟฟ้าหรือแสงสว่างโดยวิธีอื่น</w:t>
      </w:r>
    </w:p>
    <w:p w14:paraId="75DDFB3F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3. ให้มีและบำรุงรักษาทางระบายน้ำ</w:t>
      </w:r>
    </w:p>
    <w:p w14:paraId="5FFC9AD8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4. ให้มีและบำรุงสถานที่ประชุม การกีฬา การพักผ่อนหย่อนใจและสวนสาธารณะ</w:t>
      </w:r>
    </w:p>
    <w:p w14:paraId="78CD2D27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5. ให้มีและส่งเสริมกลมเกษตรกร และกิจการสหกรณ์</w:t>
      </w:r>
    </w:p>
    <w:p w14:paraId="724A2574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6. ส่งเสริมให้มีอุตสาหกรรมในครอบครัว</w:t>
      </w:r>
    </w:p>
    <w:p w14:paraId="218BCFC0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7. บำรุงและส่งเสริมการประกอบอาชีพ</w:t>
      </w:r>
    </w:p>
    <w:p w14:paraId="0BADAEED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8. การคุ้มครองดูแลและรักษาทรัพย์สินอันเป็นสาธารณสมบัติของแผ่นดิน</w:t>
      </w:r>
    </w:p>
    <w:p w14:paraId="211C7A17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9. หาผลประโยชน์จากทรัพย์สินของ อบต.</w:t>
      </w:r>
    </w:p>
    <w:p w14:paraId="5C847C7A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10. ให้มีตลาด ท่าเทียบเรือ และท่าข้าม</w:t>
      </w:r>
    </w:p>
    <w:p w14:paraId="61A83008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11.  กิจการเกี่ยวกับการพาณิชย์</w:t>
      </w:r>
    </w:p>
    <w:p w14:paraId="0C478956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12. การท่องเที่ยว</w:t>
      </w:r>
    </w:p>
    <w:p w14:paraId="2F6C6755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13. การผังเมือง</w:t>
      </w:r>
    </w:p>
    <w:p w14:paraId="6CC4FF78" w14:textId="77777777" w:rsidR="00125994" w:rsidRPr="00125994" w:rsidRDefault="00125994" w:rsidP="003F6721">
      <w:pPr>
        <w:spacing w:after="0" w:line="240" w:lineRule="auto"/>
        <w:ind w:firstLine="720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อำนาจหน้าที่ขององค์การบริหารสวนตำบลตามที่ได้กล่าวมาข้างต้นนั้น ไม่เป็นการตัดอำนาจหน้าที่ของกระทรวง</w:t>
      </w:r>
    </w:p>
    <w:p w14:paraId="5C898565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ทบวง กรม หรือองค์การหรือหน่วยงานของรัฐ ในอันที่จะดำเนินกิจการใด ๆ เพื่อประโยชน์ของประชาชนในตำบล แต่ต้องแจ้งให้ องค์การบริหารส่วนตำบลทราบลวงหน้าตามสมควร ในกรณีนี้หากองค์การบริหารส่วนตำบลมีความเห็นเกี่ยวกับการดำเนิน กิจการดังกล่าว ให้กระทรวง ทบวง กรม หรือองค์การหรือหน่วยงานของรัฐมีความเห็นขององค์การบริหารส่วนตำบลไป ประกอบการพิจารณาดำเนินกิจการนั้นด้วย</w:t>
      </w:r>
    </w:p>
    <w:p w14:paraId="22CF55A0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เพื่อประโยชน์ในการปฏิบัตหน้าที่ตามพระราชบัญญัตินี้ให้องค์การบริหารส่วนตำบลมีสิทธิได้รับทราบข้อมูลและ ข่าวสารจากทางราชการในเรื่องที่เกี่ยวกับการดำเนินกิจการของทางราชการในตำบล เว้นแต่ข้อมูลหรือข่าวสารที่ทางราชการถือ ว่าเป็นความลับเกี่ยวกับการรักษาความมั่นคงแห่งชาติ</w:t>
      </w:r>
    </w:p>
    <w:p w14:paraId="07149E1D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 xml:space="preserve"> </w:t>
      </w:r>
    </w:p>
    <w:p w14:paraId="3D0280D9" w14:textId="77777777" w:rsidR="00125994" w:rsidRPr="00125994" w:rsidRDefault="00125994" w:rsidP="003F6721">
      <w:pPr>
        <w:spacing w:after="0" w:line="240" w:lineRule="auto"/>
        <w:ind w:firstLine="720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องค์การบริหารส่วนตำบลอาจออกข้อบัญญัติองค์การบริหารส่วนตำบล เพื่อใช้บังคับในเขตองค์การบรหารส่วนตำบลได้ เท่าที่ไม่ขัดต่อกฎหมายหรืออำนาจหน้าที่ขององค์การบริหารส่วนตำบล ในการนี้จะกำหนดค่าธรรมเนียมที่จะเรียกเก็บและ</w:t>
      </w:r>
    </w:p>
    <w:p w14:paraId="2415D528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 xml:space="preserve">กำหนดโทษปรับผู้ฝ่าฝืนด้วยก็ได้ แต่มิให้กำหนดโทษปรับเกินหนึ่งพันบาท เว้นแต่จะมีกฎหมายบัญญัติไว้เป็นอย่างอื่น </w:t>
      </w:r>
    </w:p>
    <w:p w14:paraId="749F2E94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ในส่วนของการบริหารงานนั้น องค์การบริหารส่วนตำบลมีการจัดแบ่งการบริหารงานออกเป็น สำนักงานปลัดองค์การ</w:t>
      </w:r>
    </w:p>
    <w:p w14:paraId="19CAD5CF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บริหารส่วนตำบล และส่วนต่าง ๆ ที่องค์การบริหารส่วนตำบลได้ตั้งขึ้น โดยมีพนักงานส่วนตำบลเป็นเจ้าหน้าที่ปฏิบัติงาน และ องค์การบริหารส่วนตำบลสามารถขอให้ข้าราชการ พนักงาน หรือลูกจ้างของหน่วยราชการ หน่วยงานของรัฐ รัฐวิสาหกิจ หรือ หน่วยการบริหารราชการส่วนท้องถิ่น ไปดำรงตำแหน่งหรือปฏิบัติงานขององค์การบริหารส่วนตำบลชั่วคราวได้โดยไม่ขาดจากต้น</w:t>
      </w:r>
    </w:p>
    <w:p w14:paraId="15792B5C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lastRenderedPageBreak/>
        <w:t xml:space="preserve"> </w:t>
      </w:r>
    </w:p>
    <w:p w14:paraId="648134FF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สังกัดเดิม โดยให้ผู้ว่าราชการจังหวัดเป็นผู้มีอำนาจอนุญาตได้ตามความจำเป็น และในกรณีที่เป็นข้าราชการซึ่งไม่อยู่ในอำนาจ</w:t>
      </w:r>
    </w:p>
    <w:p w14:paraId="41ED6B05" w14:textId="1FD2068A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ของผู้ว่าราชการจังหวัด ให้กระทรวงมหาดไทยทำความตกลงกับหน่วยงานต้นสังกัดก่อนแต่งตั้งนอกจากนั้น องค์การบริหารส่วนตำบลอาจทำกิจการนอกเขตองค์การบริหารส่วนตำบลหรือร่วมกับสภาตำบลองค์การบริหารส่วนตำบล องค์การบรหารส่วนจังหวัด หรือหน่วยการบริหารราชการส่วนท้องถิ่นอื่น เพื่อกระทำกิจการร่วมกันได้ ทั้งนี้ เมื่อได้รับความยินยอมจากสภาตำบลองค์การบริหารส่วนตำบล องค์การบริหารส่วนจังหวัด หรือหน่วยการบริหารราชการส่วน ท้องถิ่นที่เกี่ยวข้อง และกิจการนั้นเป็นกิจการที่จำเป็นต้องทำและเป็นการเกี่ยวเนื่องกับกิจการที่อยู่ในอำนาจหน้าที่ของตน</w:t>
      </w:r>
    </w:p>
    <w:p w14:paraId="39BF1573" w14:textId="5751A809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อำนาจหน้าที่ตามแผนและขั้นตอนการกระจายอำนาจพระราชบัญญัติกำหนดแผนและขั้นตอนการกระจายอำนาจให้แก่องค์กรปกครองท้องถิ่น พ.ศ. 2542 กำหนดให้ อบต.มีอำนาจ และหน้าที่ในการจัดระบบการบริการสาธารณะ เพื่อประโยชน์ของประชาชนในท้องถิ่นของตนเองตามมาตรา 16 ดังนี้</w:t>
      </w:r>
    </w:p>
    <w:p w14:paraId="72A6BA83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1.         การจัดทำแผนพัฒนาท้องถิ่นของตนเอง</w:t>
      </w:r>
    </w:p>
    <w:p w14:paraId="014E1659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2.         การจัดให้มี และบำรุงรักษาทางบกทางน้ำ และทางระบายน้ำ</w:t>
      </w:r>
    </w:p>
    <w:p w14:paraId="2BBC1765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3.         การจัดให้มีและควบคุมตลาด ท่าเทียบเรือ ท่าข้าม และที่จอดรถ</w:t>
      </w:r>
    </w:p>
    <w:p w14:paraId="69DA46F8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4.         การสาธารณูปโภค และการก่อสรางอื่นๆ</w:t>
      </w:r>
    </w:p>
    <w:p w14:paraId="75E19628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5.         การสาธารณูปการ</w:t>
      </w:r>
    </w:p>
    <w:p w14:paraId="6A4A8101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6.         การส่งเสริม การฝึก และการประกอบอาชีพ</w:t>
      </w:r>
    </w:p>
    <w:p w14:paraId="4743E299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7.         คุ้มครอง ดูแล และบ ารุงรักษาทรัพยากรธรรมชาติ และสิ่งแวดล้อม</w:t>
      </w:r>
    </w:p>
    <w:p w14:paraId="1258DC41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8.         การส่งเสริมการท่องเที่ยว</w:t>
      </w:r>
    </w:p>
    <w:p w14:paraId="760666D4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9.         การจัดการศึกษา</w:t>
      </w:r>
    </w:p>
    <w:p w14:paraId="6EA3BC36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10.       การสังคมสงเคราะห์ และการพัฒนาคุณภาพชีวิตเด็ก สตรี คนชรา และผู้ด้อยโอกาส</w:t>
      </w:r>
    </w:p>
    <w:p w14:paraId="1A7864B9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11.       การบำรุงรักษาศิลปะ จารีตประเพณี ภูมิปัญญาท้องถิ่น และวัฒนธรรมอันดีของท้องถิ่น</w:t>
      </w:r>
    </w:p>
    <w:p w14:paraId="17BCBF7D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12.       การปรับปรุงแหล่งชุมชนแออัด และการจัดการเกี่ยวกับที่อยู่อาศัย</w:t>
      </w:r>
    </w:p>
    <w:p w14:paraId="3F0ACD51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13.       การจัดให้มี และบำรุงรักษาสถานที่พักผ่อนหย่อนใจ</w:t>
      </w:r>
    </w:p>
    <w:p w14:paraId="1C736B07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14.       การส่งเสริมกีฬา</w:t>
      </w:r>
    </w:p>
    <w:p w14:paraId="12DDB3C7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15.       การส่งเสริมประชาธิปไตย ความเสมอภาค และสิทธิเสรีภาพของประชาชน</w:t>
      </w:r>
    </w:p>
    <w:p w14:paraId="5E4690AA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16.       ส่งเสริมการมีส่วนร่วมของราษฎรในการพัฒนาท้องถิ่น</w:t>
      </w:r>
    </w:p>
    <w:p w14:paraId="5428AC83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17.       การรักษาความสะอาด และความเป็นระเบียบเรียบร้อยของบ้านเมือง</w:t>
      </w:r>
    </w:p>
    <w:p w14:paraId="376F06DD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18.       การกำจัดมูลฝอย สิ่งปฏิกูล และน้ำเสีย</w:t>
      </w:r>
    </w:p>
    <w:p w14:paraId="233DD10A" w14:textId="77777777" w:rsidR="003F6721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19.       การสาธารณสุข การอนามัยครอบครัว และการรักษาพยาบาล</w:t>
      </w:r>
    </w:p>
    <w:p w14:paraId="5BB88A84" w14:textId="15892582" w:rsidR="00125994" w:rsidRPr="00125994" w:rsidRDefault="003F6721" w:rsidP="0012599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</w:t>
      </w:r>
      <w:r w:rsidR="00125994" w:rsidRPr="00125994">
        <w:rPr>
          <w:rFonts w:ascii="TH SarabunIT๙" w:hAnsi="TH SarabunIT๙" w:cs="TH SarabunIT๙"/>
          <w:cs/>
        </w:rPr>
        <w:t>0.</w:t>
      </w:r>
      <w:r w:rsidR="00125994" w:rsidRPr="00125994">
        <w:rPr>
          <w:rFonts w:ascii="TH SarabunIT๙" w:hAnsi="TH SarabunIT๙" w:cs="TH SarabunIT๙"/>
          <w:cs/>
        </w:rPr>
        <w:tab/>
        <w:t>การจัดให้มี และควบคุมสสุสาน และฌาปนสถาน</w:t>
      </w:r>
    </w:p>
    <w:p w14:paraId="09D9A492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21.</w:t>
      </w:r>
      <w:r w:rsidRPr="00125994">
        <w:rPr>
          <w:rFonts w:ascii="TH SarabunIT๙" w:hAnsi="TH SarabunIT๙" w:cs="TH SarabunIT๙"/>
          <w:cs/>
        </w:rPr>
        <w:tab/>
        <w:t>การควบคุมการเลี้ยงสัตว์</w:t>
      </w:r>
    </w:p>
    <w:p w14:paraId="7D8B31CD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22.</w:t>
      </w:r>
      <w:r w:rsidRPr="00125994">
        <w:rPr>
          <w:rFonts w:ascii="TH SarabunIT๙" w:hAnsi="TH SarabunIT๙" w:cs="TH SarabunIT๙"/>
          <w:cs/>
        </w:rPr>
        <w:tab/>
        <w:t>การจัดให้มี และควบคุมการฆ่าสตั ว์</w:t>
      </w:r>
    </w:p>
    <w:p w14:paraId="60029196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23.</w:t>
      </w:r>
      <w:r w:rsidRPr="00125994">
        <w:rPr>
          <w:rFonts w:ascii="TH SarabunIT๙" w:hAnsi="TH SarabunIT๙" w:cs="TH SarabunIT๙"/>
          <w:cs/>
        </w:rPr>
        <w:tab/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</w:p>
    <w:p w14:paraId="5D981B1B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24.</w:t>
      </w:r>
      <w:r w:rsidRPr="00125994">
        <w:rPr>
          <w:rFonts w:ascii="TH SarabunIT๙" w:hAnsi="TH SarabunIT๙" w:cs="TH SarabunIT๙"/>
          <w:cs/>
        </w:rPr>
        <w:tab/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14:paraId="2F54BF10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25.</w:t>
      </w:r>
      <w:r w:rsidRPr="00125994">
        <w:rPr>
          <w:rFonts w:ascii="TH SarabunIT๙" w:hAnsi="TH SarabunIT๙" w:cs="TH SarabunIT๙"/>
          <w:cs/>
        </w:rPr>
        <w:tab/>
        <w:t>การผังเมือง</w:t>
      </w:r>
    </w:p>
    <w:p w14:paraId="6132A400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26.</w:t>
      </w:r>
      <w:r w:rsidRPr="00125994">
        <w:rPr>
          <w:rFonts w:ascii="TH SarabunIT๙" w:hAnsi="TH SarabunIT๙" w:cs="TH SarabunIT๙"/>
          <w:cs/>
        </w:rPr>
        <w:tab/>
        <w:t>การขนส่ง และการวิศวกรรมจราจร</w:t>
      </w:r>
    </w:p>
    <w:p w14:paraId="6ECA7002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27.</w:t>
      </w:r>
      <w:r w:rsidRPr="00125994">
        <w:rPr>
          <w:rFonts w:ascii="TH SarabunIT๙" w:hAnsi="TH SarabunIT๙" w:cs="TH SarabunIT๙"/>
          <w:cs/>
        </w:rPr>
        <w:tab/>
        <w:t>การดูแลรักษาที่สาธารณะ</w:t>
      </w:r>
    </w:p>
    <w:p w14:paraId="6737FF06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28.</w:t>
      </w:r>
      <w:r w:rsidRPr="00125994">
        <w:rPr>
          <w:rFonts w:ascii="TH SarabunIT๙" w:hAnsi="TH SarabunIT๙" w:cs="TH SarabunIT๙"/>
          <w:cs/>
        </w:rPr>
        <w:tab/>
        <w:t>การควบคุมอาคาร</w:t>
      </w:r>
    </w:p>
    <w:p w14:paraId="6A3F8496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29.</w:t>
      </w:r>
      <w:r w:rsidRPr="00125994">
        <w:rPr>
          <w:rFonts w:ascii="TH SarabunIT๙" w:hAnsi="TH SarabunIT๙" w:cs="TH SarabunIT๙"/>
          <w:cs/>
        </w:rPr>
        <w:tab/>
        <w:t>การป้องกันและบรรเทาสาธารณภัย</w:t>
      </w:r>
    </w:p>
    <w:p w14:paraId="21CE4E8D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30.</w:t>
      </w:r>
      <w:r w:rsidRPr="00125994">
        <w:rPr>
          <w:rFonts w:ascii="TH SarabunIT๙" w:hAnsi="TH SarabunIT๙" w:cs="TH SarabunIT๙"/>
          <w:cs/>
        </w:rPr>
        <w:tab/>
        <w:t>การรักษาความสงบเรียบร้อย การส่งเสริมและสนับสนุนการป้องกันและรักษาความปลอดภัยในชีวิต และทรัพย์สิน</w:t>
      </w:r>
    </w:p>
    <w:p w14:paraId="02A84BD2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31.</w:t>
      </w:r>
      <w:r w:rsidRPr="00125994">
        <w:rPr>
          <w:rFonts w:ascii="TH SarabunIT๙" w:hAnsi="TH SarabunIT๙" w:cs="TH SarabunIT๙"/>
          <w:cs/>
        </w:rPr>
        <w:tab/>
        <w:t>กิจการอื่นใด ที่เป็นผลประโยชน์ของประชาชนในท้องถิ่นตามที่คณะกรรมการประกาศกำหนด</w:t>
      </w:r>
    </w:p>
    <w:p w14:paraId="0D716D8A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</w:p>
    <w:p w14:paraId="53840E17" w14:textId="77777777" w:rsidR="00125994" w:rsidRPr="00125994" w:rsidRDefault="00125994" w:rsidP="00125994">
      <w:pPr>
        <w:spacing w:after="0" w:line="240" w:lineRule="auto"/>
        <w:rPr>
          <w:rFonts w:ascii="TH SarabunIT๙" w:hAnsi="TH SarabunIT๙" w:cs="TH SarabunIT๙"/>
        </w:rPr>
      </w:pPr>
    </w:p>
    <w:p w14:paraId="1D86E2E4" w14:textId="0C1D79BA" w:rsidR="00125994" w:rsidRPr="00125994" w:rsidRDefault="00125994" w:rsidP="00125994">
      <w:pPr>
        <w:spacing w:after="0" w:line="240" w:lineRule="auto"/>
        <w:ind w:left="2160" w:firstLine="720"/>
        <w:rPr>
          <w:rFonts w:ascii="TH SarabunIT๙" w:hAnsi="TH SarabunIT๙" w:cs="TH SarabunIT๙"/>
        </w:rPr>
      </w:pPr>
      <w:r w:rsidRPr="00125994">
        <w:rPr>
          <w:rFonts w:ascii="TH SarabunIT๙" w:hAnsi="TH SarabunIT๙" w:cs="TH SarabunIT๙"/>
          <w:cs/>
        </w:rPr>
        <w:t>****************************</w:t>
      </w:r>
    </w:p>
    <w:sectPr w:rsidR="00125994" w:rsidRPr="00125994" w:rsidSect="00C44FE1">
      <w:type w:val="continuous"/>
      <w:pgSz w:w="11900" w:h="16840"/>
      <w:pgMar w:top="936" w:right="1280" w:bottom="1452" w:left="157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994"/>
    <w:rsid w:val="00125994"/>
    <w:rsid w:val="003F6721"/>
    <w:rsid w:val="009A3B36"/>
    <w:rsid w:val="00C44FE1"/>
    <w:rsid w:val="00D5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0718A"/>
  <w15:chartTrackingRefBased/>
  <w15:docId w15:val="{8FB0102C-A00F-4FAA-99BA-DEB033F11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788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dao ka</dc:creator>
  <cp:keywords/>
  <dc:description/>
  <cp:lastModifiedBy>dao ka</cp:lastModifiedBy>
  <cp:revision>4</cp:revision>
  <dcterms:created xsi:type="dcterms:W3CDTF">2023-02-14T04:33:00Z</dcterms:created>
  <dcterms:modified xsi:type="dcterms:W3CDTF">2023-02-14T04:36:00Z</dcterms:modified>
</cp:coreProperties>
</file>