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ประกวดราคาจ้างก่อสร้างโครงการก่อสร้างถนนลาดยางแบบแอสฟัลท์ติกคอนกรีตถนนสายหมู่ที่ ๓-๔-๖-๑๓ ช่วงหมู่ที่ ๔ ตำบลวังหิน ด้วยวิธีประกวดราคาอิเล็กทรอนิกส์ (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มีความประสงค์จะ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ประกวดราคาจ้างก่อสร้างโครงการก่อสร้างถนนลาดยางแบบแอสฟัลท์ติกคอนกรีตถนนสายหมู่ที่ ๓-๔-๖-๑๓ ช่วงหมู่ที่ ๔ ตำบลวังหิน ด้วยวิธีประกวดราคาอิเล็กทรอนิกส์ 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ระยะทางถนนยาว ๒๒๐ เมตร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กว้าง ๕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เมตร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หนา ๐.๐๕ เมตร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ผิวจราจร ๕ เมตร หรือมีพื้่นที่ลาดยางไม่น้อยกว่า ๑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ตารางเมตร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๕๙๓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(ห้าแสนเก้าหมื่นสามพันบาทถ้วน)</w:t>
            </w:r>
          </w:p>
        </w:tc>
      </w:tr>
    </w:tbl>
    <w:p w:rsidR="006C03AC" w:rsidRPr="006C03AC" w:rsidRDefault="006C03AC" w:rsidP="006C03A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5900"/>
        <w:gridCol w:w="3745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๒๙๖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(สองแสนเก้าหมื่นหกพันห้าร้อยบาทถ้วน)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๑๒.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๑๓.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๑๔.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๒๒ กุมภาพันธ์ ๒๕๖๑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ระหว่างเวลา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๑๓ กุมภาพันธ์ ๒๕๖๑ ถึงวันที่ ๒๑ กุมภาพันธ์ ๒๕๖๑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www.wanghin.go.th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หรือ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www.gprocurement.go.th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๐๘๑-๔๗๗๕๒๙ ในวันและเวลาราชการ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1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0"/>
              <w:gridCol w:w="4821"/>
            </w:tblGrid>
            <w:tr w:rsidR="006C03AC" w:rsidRPr="006C03AC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C03AC" w:rsidRPr="006C03AC" w:rsidRDefault="006C03AC" w:rsidP="006C03A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6C03A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C03AC" w:rsidRPr="006C03AC" w:rsidRDefault="006C03AC" w:rsidP="006C03A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6C03A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6C03A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r w:rsidRPr="006C03A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๑๓ กุมภาพันธ์ พ.ศ. ๒๕๖๑</w:t>
                  </w:r>
                </w:p>
              </w:tc>
            </w:tr>
          </w:tbl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</w:tbl>
    <w:p w:rsidR="006C03AC" w:rsidRPr="006C03AC" w:rsidRDefault="006C03AC" w:rsidP="006C03A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04844" w:rsidRPr="002D3876" w:rsidRDefault="002D3876" w:rsidP="006C03AC">
      <w:pPr>
        <w:shd w:val="clear" w:color="auto" w:fill="FFFFFF" w:themeFill="background1"/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</w:rPr>
        <w:t xml:space="preserve">                                                        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ทบ  รัตนคช</w:t>
      </w:r>
    </w:p>
    <w:p w:rsidR="006C03AC" w:rsidRDefault="006C03AC" w:rsidP="006C03AC">
      <w:pPr>
        <w:shd w:val="clear" w:color="auto" w:fill="FFFFFF" w:themeFill="background1"/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</w:rPr>
        <w:t xml:space="preserve">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(นายทบ   รัตนคช)</w:t>
      </w:r>
    </w:p>
    <w:p w:rsidR="006C03AC" w:rsidRPr="006C03AC" w:rsidRDefault="006C03AC" w:rsidP="006C03AC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          นายกองค์การบริหารส่วนตำบลวังหิน</w:t>
      </w:r>
    </w:p>
    <w:p w:rsidR="006C03AC" w:rsidRPr="006C03AC" w:rsidRDefault="006C03AC" w:rsidP="006C03AC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p w:rsidR="006C03AC" w:rsidRPr="006C03AC" w:rsidRDefault="006C03AC" w:rsidP="006C03AC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p w:rsidR="006C03AC" w:rsidRPr="006C03AC" w:rsidRDefault="006C03AC" w:rsidP="006C03AC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p w:rsidR="006C03AC" w:rsidRPr="006C03AC" w:rsidRDefault="006C03AC" w:rsidP="006C03AC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noProof/>
                <w:color w:val="000000" w:themeColor="text1"/>
                <w:sz w:val="21"/>
                <w:szCs w:val="21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3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เลขที่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๕/๒๕๖๑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9058C1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การจ้างก่อสร้างโครงการก่อสร้างถนนลาดยางแบบแอสฟัลท์ติกคอนกรีตถนนสายหมู่ที่ ๓-๔-๖-๑๓ </w:t>
            </w:r>
          </w:p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ช่วงหมู่ที่ ๔ ตำบลวังหิน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ตามประกาศ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ลงวันที่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๑๓ กุมภาพันธ์ ๒๕๖๑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ซึ่งต่อไปนี้เรียกว่า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"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โครงการก่อสร้างถนนลาดยางแบบแอสฟัลท์ติกคอนกรีตถนนสายหมู่ที่ ๓-๔-๖-๑๓ ช่วงหมู่ที่ ๔ ตำบลวังหิน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ถนนสาย หมู่ที่ ๓-๔-๖-๑๓ ช่วงหมู่ที่ ๔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6C03AC" w:rsidRPr="006C03AC" w:rsidRDefault="006C03AC" w:rsidP="006C03A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17"/>
        <w:gridCol w:w="3214"/>
        <w:gridCol w:w="3214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๑.๑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8" w:tgtFrame="_blank" w:history="1">
              <w:r w:rsidRPr="006C03A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๑.๒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9" w:tgtFrame="_blank" w:history="1">
              <w:r w:rsidRPr="006C03A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๑.๓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10" w:tgtFrame="_blank" w:history="1">
              <w:r w:rsidRPr="006C03A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สัญญาจ้างทั่วไป</w:t>
              </w:r>
            </w:hyperlink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๑.๔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(๑)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1" w:tgtFrame="_blank" w:history="1">
              <w:r w:rsidRPr="006C03A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๑.๕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hyperlink r:id="rId12" w:tgtFrame="_blank" w:history="1">
              <w:r w:rsidRPr="006C03A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บทนิยาม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3" w:tgtFrame="_blank" w:history="1">
              <w:r w:rsidRPr="006C03A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4" w:tgtFrame="_blank" w:history="1">
              <w:r w:rsidRPr="006C03A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5" w:tgtFrame="_blank" w:history="1">
              <w:r w:rsidRPr="006C03A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hyperlink r:id="rId16" w:tgtFrame="_blank" w:history="1">
              <w:r w:rsidRPr="006C03AC">
                <w:rPr>
                  <w:rFonts w:ascii="TH SarabunIT๙" w:eastAsia="Times New Roman" w:hAnsi="TH SarabunIT๙" w:cs="TH SarabunIT๙"/>
                  <w:color w:val="000000" w:themeColor="text1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๑.๘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BOQ (Bill of Quantities)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6C03AC" w:rsidRPr="006C03AC" w:rsidRDefault="006C03AC" w:rsidP="006C03A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235"/>
        <w:gridCol w:w="3212"/>
        <w:gridCol w:w="3198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๒.๒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๒.๓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๒.๔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๒.๕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๒.๖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๒.๗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๒.๘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๒.๙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๒๙๖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(สองแสนเก้าหมื่นหกพันห้าร้อยบาทถ้วน)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๒.๑๑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๒.๑๒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Electronic Government Procurement : e - GP)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๒.๑๓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          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</w:tbl>
    <w:p w:rsidR="006C03AC" w:rsidRPr="006C03AC" w:rsidRDefault="006C03AC" w:rsidP="006C03A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3350"/>
        <w:gridCol w:w="3196"/>
        <w:gridCol w:w="3099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  <w:p w:rsidR="009058C1" w:rsidRDefault="009058C1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  <w:p w:rsidR="009058C1" w:rsidRDefault="009058C1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  <w:p w:rsidR="009058C1" w:rsidRPr="006C03AC" w:rsidRDefault="009058C1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๓.๑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ส่วนที่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เอกสารเพิ่มเติมอื่นๆ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สำเนาใบเสร็จค่าจัดซื้อเอกสาร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(๕)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๑.๗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๓.๒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ส่วนที่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บัญชีรายการก่อสร้าง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หรือใบแจ้งปริมาณงานและราคา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0"/>
                <w:szCs w:val="20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</w:tbl>
    <w:p w:rsidR="006C03AC" w:rsidRPr="006C03AC" w:rsidRDefault="006C03AC" w:rsidP="006C03A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๔.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การเสนอราคา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๔.๑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 xml:space="preserve">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PDF File (Portable Document Format)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๔.๒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๔.๓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๔๕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ให้เริ่มทำงาน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๔.๔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๔.๕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๒๒ กุมภาพันธ์ ๒๕๖๑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ระหว่างเวลา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                           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๔.๖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PDF File (Portable Document Format)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PDF File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Upload)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๔.๗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๑.๖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๔.๘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  <w:p w:rsidR="009058C1" w:rsidRPr="006C03AC" w:rsidRDefault="009058C1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www.gprocurement.go.th</w:t>
            </w:r>
          </w:p>
        </w:tc>
      </w:tr>
    </w:tbl>
    <w:p w:rsidR="006C03AC" w:rsidRPr="006C03AC" w:rsidRDefault="006C03AC" w:rsidP="006C03A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12401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๕.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๕.๑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๕.๒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องค์การบริหารส่วนตำบลจะพิจารณาจาก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ราคารวม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๕.๓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๕.๔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๕.๕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๕.๖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๕.๗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ก่อนลงนามในสัญญา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ราคา</w:t>
            </w:r>
          </w:p>
        </w:tc>
      </w:tr>
    </w:tbl>
    <w:p w:rsidR="006C03AC" w:rsidRPr="006C03AC" w:rsidRDefault="006C03AC" w:rsidP="006C03A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๖.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ภายใน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๖.๑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เงินสด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๖.๒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เช็คหรือดราฟท์ที่ธนาคารเซ็นสั่งจ่าย ซึ่งเป็นเช็คหรือดราฟท์ลงวันที่ที่ใช้เช็คหรือดราฟท์นั้น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๖.๓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๖.๔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๖.๕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6C03AC" w:rsidRPr="006C03AC" w:rsidRDefault="006C03AC" w:rsidP="006C03A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๗.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งวด ดังนี้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เป็นจำนวนเงินในอัตราร้อยละ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6C03AC" w:rsidRPr="006C03AC" w:rsidRDefault="006C03AC" w:rsidP="006C03A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๘.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อัตราค่าปรับ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๘.๑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จะกำหนดค่าปรับสำหรับการฝ่าฝืนดังกล่าวเป็นจำนวนร้อยละ๐.๐๐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ของวงเงินของงานจ้างช่วงนั้น</w:t>
            </w:r>
          </w:p>
          <w:p w:rsidR="009058C1" w:rsidRPr="006C03AC" w:rsidRDefault="009058C1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๘.๒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จะกำหนดค่าปรับเป็นรายวันเป็นจำนวนเงินตายตัวในอัตราร้อยละ๐.๑๐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6C03AC" w:rsidRPr="006C03AC" w:rsidRDefault="006C03AC" w:rsidP="006C03A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๙.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ปี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6C03AC" w:rsidRPr="006C03AC" w:rsidRDefault="006C03AC" w:rsidP="006C03AC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color w:val="000000" w:themeColor="text1"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/>
      </w:tblPr>
      <w:tblGrid>
        <w:gridCol w:w="9645"/>
      </w:tblGrid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32"/>
                <w:cs/>
              </w:rPr>
              <w:t>๑๐.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๑๐.๑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๒๕๖๑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๒๕๖๑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๑๐.๒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ผู้ยื่นข้อเสนอซึ่งเป็นผู้รับจ้างจะต้องปฏิบัติตามกฎหมายว่าด้วยการส่งเสริมการพาณิชยนาวี ดังนี้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ผู้รับจ้างจะต้องรับผิดตามกฎหมายว่าด้วยการส่งเสริมการพาณิชยนาวี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๑๐.๓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๑๐.๔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๑๐.๕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๑๐.๖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         (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๔)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  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Cs w:val="32"/>
                <w:cs/>
              </w:rPr>
              <w:t>๑๑.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การปรับราคาค่างานก่อสร้าง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งานก่อสร้างลดลงหรือเพิ่มขึ้น โดยวิธีการต่อไปนี้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K) 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๑๒.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มาตรฐานฝีมือช่าง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ผู้เสนอราคาจะต้องมีและใช้ผู้มีวุฒิบัตรระดับ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ในอัตราไม่ต่ำกว่าร้อยละ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๑๒.๑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ปวช.สาขาช่างก่อสร้าง/โยธา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๑๓.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         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๑๔..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   </w:t>
            </w:r>
            <w:r w:rsidRPr="006C03A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          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ไว้ชั่วคราว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  <w:br/>
              <w:t> 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6C03AC" w:rsidRPr="006C03AC" w:rsidTr="006C03A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6C03AC" w:rsidRPr="006C03AC" w:rsidRDefault="006C03AC" w:rsidP="006C03A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1"/>
                <w:szCs w:val="21"/>
              </w:rPr>
            </w:pP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6C03A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 กุมภาพันธ์ ๒๕๖๑</w:t>
            </w:r>
          </w:p>
        </w:tc>
      </w:tr>
    </w:tbl>
    <w:p w:rsidR="006C03AC" w:rsidRPr="006C03AC" w:rsidRDefault="006C03AC" w:rsidP="006C03AC">
      <w:pPr>
        <w:shd w:val="clear" w:color="auto" w:fill="FFFFFF" w:themeFill="background1"/>
        <w:rPr>
          <w:rFonts w:ascii="TH SarabunIT๙" w:hAnsi="TH SarabunIT๙" w:cs="TH SarabunIT๙"/>
          <w:color w:val="000000" w:themeColor="text1"/>
        </w:rPr>
      </w:pPr>
    </w:p>
    <w:sectPr w:rsidR="006C03AC" w:rsidRPr="006C03AC" w:rsidSect="006C03AC">
      <w:headerReference w:type="default" r:id="rId17"/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CA4" w:rsidRDefault="00F00CA4" w:rsidP="006C03AC">
      <w:pPr>
        <w:spacing w:after="0" w:line="240" w:lineRule="auto"/>
      </w:pPr>
      <w:r>
        <w:separator/>
      </w:r>
    </w:p>
  </w:endnote>
  <w:endnote w:type="continuationSeparator" w:id="1">
    <w:p w:rsidR="00F00CA4" w:rsidRDefault="00F00CA4" w:rsidP="006C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CA4" w:rsidRDefault="00F00CA4" w:rsidP="006C03AC">
      <w:pPr>
        <w:spacing w:after="0" w:line="240" w:lineRule="auto"/>
      </w:pPr>
      <w:r>
        <w:separator/>
      </w:r>
    </w:p>
  </w:footnote>
  <w:footnote w:type="continuationSeparator" w:id="1">
    <w:p w:rsidR="00F00CA4" w:rsidRDefault="00F00CA4" w:rsidP="006C0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49085"/>
      <w:docPartObj>
        <w:docPartGallery w:val="Page Numbers (Top of Page)"/>
        <w:docPartUnique/>
      </w:docPartObj>
    </w:sdtPr>
    <w:sdtContent>
      <w:p w:rsidR="006C03AC" w:rsidRDefault="0064637E">
        <w:pPr>
          <w:pStyle w:val="a8"/>
          <w:jc w:val="center"/>
        </w:pPr>
        <w:r w:rsidRPr="006C03A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6C03AC" w:rsidRPr="006C03AC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6C03A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2D3876" w:rsidRPr="002D3876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6C03A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6C03AC" w:rsidRDefault="006C03AC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C03AC"/>
    <w:rsid w:val="002D3876"/>
    <w:rsid w:val="00304844"/>
    <w:rsid w:val="00607C30"/>
    <w:rsid w:val="0064637E"/>
    <w:rsid w:val="006C03AC"/>
    <w:rsid w:val="009058C1"/>
    <w:rsid w:val="00F00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3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03AC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6C03A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C03AC"/>
    <w:rPr>
      <w:color w:val="800080"/>
      <w:u w:val="single"/>
    </w:rPr>
  </w:style>
  <w:style w:type="character" w:styleId="a7">
    <w:name w:val="Strong"/>
    <w:basedOn w:val="a0"/>
    <w:uiPriority w:val="22"/>
    <w:qFormat/>
    <w:rsid w:val="006C03AC"/>
    <w:rPr>
      <w:b/>
      <w:bCs/>
    </w:rPr>
  </w:style>
  <w:style w:type="paragraph" w:styleId="a8">
    <w:name w:val="header"/>
    <w:basedOn w:val="a"/>
    <w:link w:val="a9"/>
    <w:uiPriority w:val="99"/>
    <w:unhideWhenUsed/>
    <w:rsid w:val="006C03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6C03AC"/>
  </w:style>
  <w:style w:type="paragraph" w:styleId="aa">
    <w:name w:val="footer"/>
    <w:basedOn w:val="a"/>
    <w:link w:val="ab"/>
    <w:uiPriority w:val="99"/>
    <w:semiHidden/>
    <w:unhideWhenUsed/>
    <w:rsid w:val="006C03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semiHidden/>
    <w:rsid w:val="006C03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3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jsp/control.proc16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ErzVHEa0%2Fs9qMoEnsqySdSjpIJMMABJ24nTBSG895%2Bg%3D%3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FACD2-F9F9-43A2-B9F2-F6B57A6B5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4877</Words>
  <Characters>27801</Characters>
  <Application>Microsoft Office Word</Application>
  <DocSecurity>0</DocSecurity>
  <Lines>231</Lines>
  <Paragraphs>65</Paragraphs>
  <ScaleCrop>false</ScaleCrop>
  <Company/>
  <LinksUpToDate>false</LinksUpToDate>
  <CharactersWithSpaces>32613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3</cp:revision>
  <dcterms:created xsi:type="dcterms:W3CDTF">2018-02-13T03:49:00Z</dcterms:created>
  <dcterms:modified xsi:type="dcterms:W3CDTF">2018-02-13T06:48:00Z</dcterms:modified>
</cp:coreProperties>
</file>