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C43FBE" w:rsidRPr="00C43FBE" w:rsidTr="00C43FB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C43FBE" w:rsidRPr="00C43FBE" w:rsidRDefault="00C43FBE" w:rsidP="00C43FB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C43FBE">
              <w:rPr>
                <w:rFonts w:ascii="TH SarabunIT๙" w:eastAsia="Times New Roman" w:hAnsi="TH SarabunIT๙" w:cs="TH SarabunIT๙"/>
                <w:noProof/>
                <w:sz w:val="21"/>
                <w:szCs w:val="21"/>
              </w:rPr>
              <w:drawing>
                <wp:inline distT="0" distB="0" distL="0" distR="0" wp14:anchorId="3C98218C" wp14:editId="334BB9CC">
                  <wp:extent cx="952500" cy="1038225"/>
                  <wp:effectExtent l="0" t="0" r="0" b="9525"/>
                  <wp:docPr id="1" name="รูปภาพ 1" descr="https://process3.gprocurement.go.th/egp3proc160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3proc160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43FBE" w:rsidRPr="00C43FBE" w:rsidTr="00C43FB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C43FBE" w:rsidRPr="00C43FBE" w:rsidRDefault="00C43FBE" w:rsidP="00C43FB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C43FB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ประกาศองค์การบริหารส่วนตำบลวังหิน</w:t>
            </w:r>
          </w:p>
        </w:tc>
      </w:tr>
      <w:tr w:rsidR="00C43FBE" w:rsidRPr="00C43FBE" w:rsidTr="00C43FB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C43FBE" w:rsidRDefault="00C43FBE" w:rsidP="00C43FB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C43FB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เรื่อง</w:t>
            </w:r>
            <w:r w:rsidRPr="00C43FB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C43FB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ประกวดราคาจ้างก่อสร้างโครงการซ่อมสร้างถนนลาดยางแบบ</w:t>
            </w:r>
            <w:proofErr w:type="spellStart"/>
            <w:r w:rsidRPr="00C43FB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แอสฟัลท์</w:t>
            </w:r>
            <w:proofErr w:type="spellEnd"/>
            <w:r w:rsidRPr="00C43FB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ติ</w:t>
            </w:r>
            <w:proofErr w:type="spellStart"/>
            <w:r w:rsidRPr="00C43FB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กคอ</w:t>
            </w:r>
            <w:proofErr w:type="spellEnd"/>
            <w:r w:rsidRPr="00C43FB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นกรีต รหัสทางหลวงท้องถิ่น </w:t>
            </w:r>
            <w:proofErr w:type="spellStart"/>
            <w:r w:rsidRPr="00C43FB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นศ.ถ</w:t>
            </w:r>
            <w:proofErr w:type="spellEnd"/>
            <w:r w:rsidRPr="00C43FB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.๑๖๒-๐๒ สาย </w:t>
            </w:r>
            <w:proofErr w:type="spellStart"/>
            <w:r w:rsidRPr="00C43FB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นศ</w:t>
            </w:r>
            <w:proofErr w:type="spellEnd"/>
            <w:r w:rsidRPr="00C43FB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.๔๐๕๙ แยก ทล.๔๑๕๑ (กม.ที่ ๓๐+๒๐๐) - บ้านวังหิน (ช่วงสามแยกบ้านนายทวน </w:t>
            </w:r>
          </w:p>
          <w:p w:rsidR="00C43FBE" w:rsidRPr="00C43FBE" w:rsidRDefault="00C43FBE" w:rsidP="00C43FB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C43FB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หมู่ที่ ๖ - เขตหมู่ที่ ๔) หมู่ที่ ๖</w:t>
            </w:r>
            <w:r w:rsidRPr="00C43FB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,</w:t>
            </w:r>
            <w:r w:rsidRPr="00C43FB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๔ ตำบลวังหิน ด้วยวิธีประกวดราคาอิเล็กทรอนิกส์ (</w:t>
            </w:r>
            <w:r w:rsidRPr="00C43FBE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e-bidding)</w:t>
            </w:r>
          </w:p>
        </w:tc>
      </w:tr>
      <w:tr w:rsidR="00C43FBE" w:rsidRPr="00C43FBE" w:rsidTr="00C43FB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C43FBE" w:rsidRPr="00C43FBE" w:rsidRDefault="00C43FBE" w:rsidP="00C43FBE">
            <w:pPr>
              <w:shd w:val="clear" w:color="auto" w:fill="FFFFFF" w:themeFill="background1"/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sz w:val="21"/>
                <w:szCs w:val="21"/>
              </w:rPr>
              <w:t xml:space="preserve">                               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                            ……………………………………</w:t>
            </w:r>
            <w:r w:rsidRPr="00C43FBE">
              <w:rPr>
                <w:rFonts w:ascii="TH SarabunIT๙" w:eastAsia="Times New Roman" w:hAnsi="TH SarabunIT๙" w:cs="TH SarabunIT๙"/>
                <w:sz w:val="21"/>
                <w:szCs w:val="21"/>
              </w:rPr>
              <w:br/>
            </w: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</w:t>
            </w: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องค์การบริหารส่วนตำบลวังหิน</w:t>
            </w: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มีความประสงค์จะ</w:t>
            </w: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ประกวดราคาจ้างก่อสร้างโครงการซ่อมสร้างถนนลาดยางแบบ</w:t>
            </w:r>
            <w:proofErr w:type="spellStart"/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แอสฟัลท์</w:t>
            </w:r>
            <w:proofErr w:type="spellEnd"/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ติ</w:t>
            </w:r>
            <w:proofErr w:type="spellStart"/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กคอ</w:t>
            </w:r>
            <w:proofErr w:type="spellEnd"/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นกรีต รหัสทางหลวงท้องถิ่น </w:t>
            </w:r>
            <w:proofErr w:type="spellStart"/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นศ.ถ</w:t>
            </w:r>
            <w:proofErr w:type="spellEnd"/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.๑๖๒-๐๒ สาย </w:t>
            </w:r>
            <w:proofErr w:type="spellStart"/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นศ</w:t>
            </w:r>
            <w:proofErr w:type="spellEnd"/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.๔๐๕๙ แยก ทล.๔๑๕๑ (กม.ที่ ๓๐+๒๐๐) - บ้านวังหิน (ช่วงสามแยกบ้านนายทวน หมู่ที่ ๖ - เขตหมู่ที่ ๔) หมู่ที่ ๖</w:t>
            </w: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 ตำบลวังหิน ด้วยวิธีประกวดราคาอิเล็กทรอนิกส์ (</w:t>
            </w: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</w:rPr>
              <w:t>e-bidding) </w:t>
            </w: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ราคากลางของงานก่อสร้างในการประกวดราคาครั้งนี้เป็นเงินทั้งสิ้น</w:t>
            </w: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</w:t>
            </w: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๐๙๙</w:t>
            </w: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๐๐๐.๐๐</w:t>
            </w: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(หนึ่งล้านเก้าหมื่นเก้าพันบาทถ้วน)</w:t>
            </w:r>
          </w:p>
        </w:tc>
      </w:tr>
    </w:tbl>
    <w:p w:rsidR="00C43FBE" w:rsidRPr="00C43FBE" w:rsidRDefault="00C43FBE" w:rsidP="00C43FBE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sz w:val="28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00"/>
        <w:gridCol w:w="3745"/>
      </w:tblGrid>
      <w:tr w:rsidR="00C43FBE" w:rsidRPr="00C43FBE" w:rsidTr="00C43FBE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C43FBE" w:rsidRPr="00C43FBE" w:rsidRDefault="00C43FBE" w:rsidP="00C43FBE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ผู้ยื่นข้อเสนอจะต้องมีคุณสมบัติ ดังต่อไปนี้</w:t>
            </w:r>
          </w:p>
        </w:tc>
      </w:tr>
      <w:tr w:rsidR="00C43FBE" w:rsidRPr="00C43FBE" w:rsidTr="00C43FBE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C43FBE" w:rsidRPr="00C43FBE" w:rsidRDefault="00C43FBE" w:rsidP="00C43FBE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 มีความสามารถตามกฎหมาย</w:t>
            </w:r>
          </w:p>
        </w:tc>
      </w:tr>
      <w:tr w:rsidR="00C43FBE" w:rsidRPr="00C43FBE" w:rsidTr="00C43FBE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C43FBE" w:rsidRPr="00C43FBE" w:rsidRDefault="00C43FBE" w:rsidP="00C43FBE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 ไม่เป็นบุคคลล้มละลาย</w:t>
            </w:r>
          </w:p>
        </w:tc>
      </w:tr>
      <w:tr w:rsidR="00C43FBE" w:rsidRPr="00C43FBE" w:rsidTr="00C43FBE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C43FBE" w:rsidRPr="00C43FBE" w:rsidRDefault="00C43FBE" w:rsidP="00C43FBE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๓. ไม่อยู่ระหว่างเลิกกิจการ</w:t>
            </w:r>
          </w:p>
        </w:tc>
      </w:tr>
      <w:tr w:rsidR="00C43FBE" w:rsidRPr="00C43FBE" w:rsidTr="00C43FBE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C43FBE" w:rsidRPr="00C43FBE" w:rsidRDefault="00C43FBE" w:rsidP="00C43FBE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 ไม่เป็นบุคคลซึ่งอยู่ระหว่างถูกระงับการยื่นข้อเสนอหรือทำสัญญากับหน่วยงานของรัฐไว้ชั่วคราว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      </w:r>
          </w:p>
        </w:tc>
      </w:tr>
      <w:tr w:rsidR="00C43FBE" w:rsidRPr="00C43FBE" w:rsidTr="00C43FBE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C43FBE" w:rsidRPr="00C43FBE" w:rsidRDefault="00C43FBE" w:rsidP="00C43FBE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๕. 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      </w:r>
          </w:p>
        </w:tc>
      </w:tr>
      <w:tr w:rsidR="00C43FBE" w:rsidRPr="00C43FBE" w:rsidTr="00C43FBE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C43FBE" w:rsidRPr="00C43FBE" w:rsidRDefault="00C43FBE" w:rsidP="00C43FBE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๖. 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</w:t>
            </w:r>
            <w:proofErr w:type="spellStart"/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นุเบกษา</w:t>
            </w:r>
            <w:proofErr w:type="spellEnd"/>
          </w:p>
        </w:tc>
      </w:tr>
      <w:tr w:rsidR="00C43FBE" w:rsidRPr="00C43FBE" w:rsidTr="00C43FBE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C43FBE" w:rsidRPr="00C43FBE" w:rsidRDefault="00C43FBE" w:rsidP="00C43FBE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๗. เป็นนิติบุคคลผู้มีอาชีพรับจ้างงานที่ประกวดราคาอิเล็กทรอนิกส์ดังกล่าว</w:t>
            </w:r>
          </w:p>
        </w:tc>
      </w:tr>
      <w:tr w:rsidR="00C43FBE" w:rsidRPr="00C43FBE" w:rsidTr="00C43FBE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C43FBE" w:rsidRPr="00C43FBE" w:rsidRDefault="00C43FBE" w:rsidP="00C43FBE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๘. ไม่เป็นผู้มีผลประโยชน์ร่วมกันกับผู้ยื่นข้อเสนอราคารายอื่นที่เข้ายื่นข้อเสนอให้แก่องค์การบริหารส่วนตำบลวังหิน</w:t>
            </w: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ณ วันประกาศประกวดราคาอิเล็กทรอนิกส์ หรือไม่เป็นผู้กระทำการอันเป็นการขัดขวางการแข่งขันราคาอย่างเป็นธรรม ในการประกวดราคาอิเล็กทรอนิกส์ครั้งนี้</w:t>
            </w:r>
          </w:p>
        </w:tc>
      </w:tr>
      <w:tr w:rsidR="00C43FBE" w:rsidRPr="00C43FBE" w:rsidTr="00C43FBE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C43FBE" w:rsidRPr="00C43FBE" w:rsidRDefault="00C43FBE" w:rsidP="00C43FBE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๙. 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เว้นแต่รัฐบาลของผู้ยื่นข้อเสนอได้มีคำสั่งให้สละเอกสิทธิ์และความคุ้มกันเช่นว่านั้น</w:t>
            </w:r>
          </w:p>
        </w:tc>
      </w:tr>
      <w:tr w:rsidR="00C43FBE" w:rsidRPr="00C43FBE" w:rsidTr="00C43FBE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C43FBE" w:rsidRDefault="00C43FBE" w:rsidP="00C43FBE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 </w:t>
            </w: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๑๐. ผู้ยื่นข้อเสนอต้องมีผลงานก่อสร้างประเภทเดียวกันกับงานที่ประกวดราคาจ้างก่อสร้างในวงเงินไม่น้อยกว่า</w:t>
            </w: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๕๔๙</w:t>
            </w: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๕๐๐.๐๐</w:t>
            </w: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(ห้าแสนสี่หมื่นเก้าพันห้าร้อยบาทถ้วน)</w:t>
            </w: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และเป็นผลงานที่เป็นคู่สัญญาโดยตรงกับหน่วยงานของรัฐ หรือหน่วยงานเอกชนที่องค์การบริหารส่วนตำบลวังหินเชื่อถือ</w:t>
            </w: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</w:t>
            </w: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ผู้ยื่นข้อเสนอที่เสนอราคาในรูปแบบของ "กิจการร่วมค้า" ต้องมีคุณสมบัติดังนี้</w:t>
            </w: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(</w:t>
            </w: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๑) กรณีที่กิจการร่วมค้าได้จดทะเบียนเป็นนิติบุคคลใหม่ กิจการร่วมค้าจะต้องมีคุณสมบัติครบถ้วนตามเงื่อนไขที่กำหนดไว้ในเอกสารประกวดราคา และการเสนอราคาให้เสนอราคาในนาม "กิจการร่วมค้า" </w:t>
            </w:r>
          </w:p>
          <w:p w:rsidR="00C43FBE" w:rsidRDefault="00C43FBE" w:rsidP="00C43FBE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lastRenderedPageBreak/>
              <w:t xml:space="preserve">                                                                    -2-</w:t>
            </w:r>
          </w:p>
          <w:p w:rsidR="00C43FBE" w:rsidRPr="00C43FBE" w:rsidRDefault="00C43FBE" w:rsidP="00C43FBE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ส่วนคุณสมบัติด้านผลงานก่อสร้าง กิจการร่วมค้าดังกล่าวสามารถนำผลงานก่อสร้างของผู้เข้าร่วมค้ามาใช้แสดงเป็นผลงานก่อสร้างของกิจการร่วมค้าที่เข้าประกวดราคาได้</w:t>
            </w: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(</w:t>
            </w: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๒) กรณีที่กิจการร่วมค้าไม่ได้จดทะเบียนเป็นนิติบุคคลใหม่ นิติบุคคลแต่ละนิติบุคคลที่เข้าร่วมค้าทุกรายจะต้องมีคุณสมบัติครบถ้วนตามเงื่อนไขที่กำหนดไว้ในเอกสารประกวดราคา เว้นแต่ในกรณีที่กิจการร่วมค้าได้มีข้อตกลงระหว่างผู้เข้าร่วมค้าเป็นลายลักษณ์อักษรกำหนดให้ผู้เข้าร่วมค้ารายใดรายหนึ่งเป็นผู้รับผิดชอบหลักในการเข้าเสนอราคากับหน่วยงานของรัช และแสดงหลักฐานดังกล่าวมาพร้อมการยื่นข้อเสนอประกวดราคาทางระบบจัดซื้อจัดจ้างภาครัฐด้วยอิเล็กทรอนิกส์ กิจการร่วมค้านั้นสามารถใช้ผลงานก่อสร้างของผู้เข้าร่วมค้าหลักรายเดียวเป็นผลงานก่อสร้างของกิจการร่วมค้าที่ยื่นข้อเสนอได้</w:t>
            </w: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</w:t>
            </w: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ทั้งนี้ "กิจการร่วมค้าที่จดทะเบียนเป็นนิติบุคคลใหม่" หมายความว่า กิจการร่วมค้าที่จดทะเบียนเป็นนิติบุคคลต่อกรมพัฒนาธุรกิจการค้า กระทรวงพาณิชย์</w:t>
            </w:r>
          </w:p>
        </w:tc>
      </w:tr>
      <w:tr w:rsidR="00C43FBE" w:rsidRPr="00C43FBE" w:rsidTr="00C43FBE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C43FBE" w:rsidRPr="00C43FBE" w:rsidRDefault="00C43FBE" w:rsidP="00C43FBE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>                 </w:t>
            </w: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๑๑.</w:t>
            </w: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ผู้ยื่นข้อเสนอต้องลงทะเบียนในระบบจัดซื้อจัดจ้างภาครัฐด้วยอิเล็กทรอนิกส์ (</w:t>
            </w: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Electronic Government Procurement : e - GP) </w:t>
            </w: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ของกรมบัญชีกลาง</w:t>
            </w:r>
          </w:p>
        </w:tc>
      </w:tr>
      <w:tr w:rsidR="00C43FBE" w:rsidRPr="00C43FBE" w:rsidTr="00C43FBE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C43FBE" w:rsidRPr="00C43FBE" w:rsidRDefault="00C43FBE" w:rsidP="00C43FBE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C43FBE" w:rsidRPr="00C43FBE" w:rsidRDefault="00C43FBE" w:rsidP="00C43FBE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</w:tr>
      <w:tr w:rsidR="00C43FBE" w:rsidRPr="00C43FBE" w:rsidTr="00C43FBE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C43FBE" w:rsidRPr="00C43FBE" w:rsidRDefault="00C43FBE" w:rsidP="00C43FBE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C43FBE" w:rsidRPr="00C43FBE" w:rsidRDefault="00C43FBE" w:rsidP="00C43FBE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</w:tr>
      <w:tr w:rsidR="00C43FBE" w:rsidRPr="00C43FBE" w:rsidTr="00C43FBE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C43FBE" w:rsidRPr="00C43FBE" w:rsidRDefault="00C43FBE" w:rsidP="00C43FBE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C43FBE" w:rsidRPr="00C43FBE" w:rsidRDefault="00C43FBE" w:rsidP="00C43FBE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0"/>
                <w:szCs w:val="20"/>
              </w:rPr>
            </w:pPr>
          </w:p>
        </w:tc>
      </w:tr>
      <w:tr w:rsidR="00C43FBE" w:rsidRPr="00C43FBE" w:rsidTr="00C43FBE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C43FBE" w:rsidRPr="00C43FBE" w:rsidRDefault="00C43FBE" w:rsidP="00C43FBE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</w:t>
            </w: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ผู้ยื่นข้อเสนอต้องยื่นข้อเสนอและเสนอราคาทางระบบจัดซื้อจัดจ้างภาครัฐด้วยอิเล็กทรอนิกส์ ในวันที่ ๑๓ พฤษภาคม ๒๕๖๒</w:t>
            </w: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ระหว่างเวลา</w:t>
            </w: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๐๘.๓๐</w:t>
            </w: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ถึง</w:t>
            </w: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๑๖.๓๐</w:t>
            </w: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</w:t>
            </w: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ผู้สนใจสามารถขอซื้อเอกสารประกวดราคาด้วยอิเล็กทรอนิกส์ ในราคาชุดละ ๑</w:t>
            </w: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๐๐๐.๐๐ บาท ผ่านทางระบบจัดซื้อจัดจ้างภาครัฐด้วยอิเล็กทรอนิกส์และชำระเงินผ่านทางธนาคาร ตั้งแต่วันที่ ๓๐ เมษายน ๒๕๖๒ ถึงวันที่ ๑๐ พฤษภาคม ๒๕๖๒ โดยดาวน์โหลดเอกสารผ่านทางระบบจัดซื้อจัดจ้างภาครัฐด้วยอิเล็กทรอนิกส์ ได้ภายหลังจากชำระเงินเป็นที่เรียบร้อยแล้วจนถึงก่อนวันเสนอราคา</w:t>
            </w: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</w:t>
            </w: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ผู้สนใจสามารถดูรายละเอียดได้ที่เว็บไซต์ </w:t>
            </w: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www.wanghin.go.th </w:t>
            </w: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หรือ </w:t>
            </w: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www.gprocurement.go.th </w:t>
            </w: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หรือสอบถามทางโทรศัพท์หมายเลข ๐๒-๑๐๗๐๘๕๕ </w:t>
            </w: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๐๘๑-๔๗๗๕๒๙๖ ในวันและเวลาราชการ</w:t>
            </w: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C43FBE">
              <w:rPr>
                <w:rFonts w:ascii="TH SarabunIT๙" w:eastAsia="Times New Roman" w:hAnsi="TH SarabunIT๙" w:cs="TH SarabunIT๙"/>
                <w:sz w:val="21"/>
                <w:szCs w:val="21"/>
              </w:rPr>
              <w:br/>
              <w:t> </w:t>
            </w:r>
          </w:p>
        </w:tc>
      </w:tr>
      <w:tr w:rsidR="00C43FBE" w:rsidRPr="00C43FBE" w:rsidTr="00C43FBE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tbl>
            <w:tblPr>
              <w:tblW w:w="9645" w:type="dxa"/>
              <w:jc w:val="center"/>
              <w:tblCellSpacing w:w="0" w:type="dxa"/>
              <w:shd w:val="clear" w:color="auto" w:fill="FFFFFF" w:themeFill="background1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822"/>
              <w:gridCol w:w="4823"/>
            </w:tblGrid>
            <w:tr w:rsidR="00C43FBE" w:rsidRPr="00C43FBE" w:rsidTr="00C43FBE">
              <w:trPr>
                <w:tblCellSpacing w:w="0" w:type="dxa"/>
                <w:jc w:val="center"/>
              </w:trPr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 w:themeFill="background1"/>
                  <w:vAlign w:val="center"/>
                  <w:hideMark/>
                </w:tcPr>
                <w:p w:rsidR="00C43FBE" w:rsidRPr="00C43FBE" w:rsidRDefault="00C43FBE" w:rsidP="00C43FBE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C43FB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5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 w:themeFill="background1"/>
                  <w:vAlign w:val="center"/>
                  <w:hideMark/>
                </w:tcPr>
                <w:p w:rsidR="00C43FBE" w:rsidRPr="00C43FBE" w:rsidRDefault="00C43FBE" w:rsidP="00C43FBE">
                  <w:pPr>
                    <w:shd w:val="clear" w:color="auto" w:fill="FFFFFF" w:themeFill="background1"/>
                    <w:spacing w:after="0" w:line="240" w:lineRule="auto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C43FB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ประกาศ ณ วันที่</w:t>
                  </w:r>
                  <w:r w:rsidRPr="00C43FB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C43FB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๓๐ เมษายน พ.ศ. ๒๕๖๒</w:t>
                  </w:r>
                </w:p>
              </w:tc>
            </w:tr>
          </w:tbl>
          <w:p w:rsidR="00C43FBE" w:rsidRPr="00C43FBE" w:rsidRDefault="00C43FBE" w:rsidP="00C43FB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C43FBE" w:rsidRPr="00C43FBE" w:rsidTr="00C43FBE">
        <w:trPr>
          <w:tblCellSpacing w:w="0" w:type="dxa"/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C43FBE" w:rsidRPr="00C43FBE" w:rsidRDefault="00C43FBE" w:rsidP="00C43FBE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</w:tr>
    </w:tbl>
    <w:p w:rsidR="00C43FBE" w:rsidRPr="00C43FBE" w:rsidRDefault="00C43FBE" w:rsidP="00C43FBE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sz w:val="28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50"/>
        <w:gridCol w:w="5250"/>
      </w:tblGrid>
      <w:tr w:rsidR="00C43FBE" w:rsidRPr="00C43FBE" w:rsidTr="00C43FB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tbl>
            <w:tblPr>
              <w:tblW w:w="5250" w:type="dxa"/>
              <w:tblCellSpacing w:w="15" w:type="dxa"/>
              <w:shd w:val="clear" w:color="auto" w:fill="FFFFFF" w:themeFill="background1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50"/>
            </w:tblGrid>
            <w:tr w:rsidR="00C43FBE" w:rsidRPr="00C43FBE" w:rsidTr="00C43FBE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 w:themeFill="background1"/>
                  <w:vAlign w:val="center"/>
                  <w:hideMark/>
                </w:tcPr>
                <w:p w:rsidR="00C43FBE" w:rsidRPr="00C43FBE" w:rsidRDefault="00C43FBE" w:rsidP="00C43FBE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C43FB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  <w:tr w:rsidR="00C43FBE" w:rsidRPr="00C43FBE" w:rsidTr="00C43FBE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 w:themeFill="background1"/>
                  <w:vAlign w:val="center"/>
                  <w:hideMark/>
                </w:tcPr>
                <w:p w:rsidR="00C43FBE" w:rsidRPr="00C43FBE" w:rsidRDefault="00C43FBE" w:rsidP="00C43FBE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C43FB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  <w:tr w:rsidR="00C43FBE" w:rsidRPr="00C43FBE" w:rsidTr="00C43FBE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 w:themeFill="background1"/>
                  <w:vAlign w:val="center"/>
                  <w:hideMark/>
                </w:tcPr>
                <w:p w:rsidR="00C43FBE" w:rsidRPr="00C43FBE" w:rsidRDefault="00C43FBE" w:rsidP="00C43FBE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C43FB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  <w:tr w:rsidR="00C43FBE" w:rsidRPr="00C43FBE" w:rsidTr="00C43FBE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 w:themeFill="background1"/>
                  <w:vAlign w:val="center"/>
                  <w:hideMark/>
                </w:tcPr>
                <w:p w:rsidR="00C43FBE" w:rsidRPr="00C43FBE" w:rsidRDefault="00C43FBE" w:rsidP="00C43FBE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C43FB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  <w:tr w:rsidR="00C43FBE" w:rsidRPr="00C43FBE" w:rsidTr="00C43FBE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 w:themeFill="background1"/>
                  <w:vAlign w:val="center"/>
                  <w:hideMark/>
                </w:tcPr>
                <w:p w:rsidR="00C43FBE" w:rsidRPr="00C43FBE" w:rsidRDefault="00C43FBE" w:rsidP="00C43FBE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C43FB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C43FBE" w:rsidRPr="00C43FBE" w:rsidRDefault="00C43FBE" w:rsidP="00C43FBE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tbl>
            <w:tblPr>
              <w:tblW w:w="5250" w:type="dxa"/>
              <w:jc w:val="right"/>
              <w:tblCellSpacing w:w="15" w:type="dxa"/>
              <w:shd w:val="clear" w:color="auto" w:fill="FFFFFF" w:themeFill="background1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50"/>
            </w:tblGrid>
            <w:tr w:rsidR="00C43FBE" w:rsidRPr="00C43FBE" w:rsidTr="00C43FBE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 w:themeFill="background1"/>
                  <w:vAlign w:val="center"/>
                  <w:hideMark/>
                </w:tcPr>
                <w:p w:rsidR="00C43FBE" w:rsidRPr="00C43FBE" w:rsidRDefault="00C43FBE" w:rsidP="00C43FBE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</w:pPr>
                  <w:r w:rsidRPr="00C43FB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="00FB6E2D"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>ทบ  รัตนคช</w:t>
                  </w:r>
                </w:p>
              </w:tc>
            </w:tr>
            <w:tr w:rsidR="00C43FBE" w:rsidRPr="00C43FBE" w:rsidTr="00C43FBE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 w:themeFill="background1"/>
                  <w:vAlign w:val="center"/>
                  <w:hideMark/>
                </w:tcPr>
                <w:p w:rsidR="00C43FBE" w:rsidRPr="00C43FBE" w:rsidRDefault="00C43FBE" w:rsidP="00C43FBE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C43FB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(</w:t>
                  </w:r>
                  <w:r w:rsidRPr="00C43FB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นายทบ</w:t>
                  </w:r>
                  <w:r w:rsidRPr="00C43FB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r w:rsidRPr="00C43FB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รัต</w:t>
                  </w:r>
                  <w:proofErr w:type="spellStart"/>
                  <w:r w:rsidRPr="00C43FB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นคช</w:t>
                  </w:r>
                  <w:proofErr w:type="spellEnd"/>
                  <w:r w:rsidRPr="00C43FB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)</w:t>
                  </w:r>
                </w:p>
              </w:tc>
            </w:tr>
            <w:tr w:rsidR="00C43FBE" w:rsidRPr="00C43FBE" w:rsidTr="00C43FBE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 w:themeFill="background1"/>
                  <w:vAlign w:val="center"/>
                  <w:hideMark/>
                </w:tcPr>
                <w:p w:rsidR="00C43FBE" w:rsidRPr="00C43FBE" w:rsidRDefault="00C43FBE" w:rsidP="00C43FBE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C43FBE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นายกองค์การบริหารส่วนตำบลวังหิน</w:t>
                  </w:r>
                </w:p>
              </w:tc>
            </w:tr>
            <w:tr w:rsidR="00C43FBE" w:rsidRPr="00C43FBE" w:rsidTr="00C43FBE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 w:themeFill="background1"/>
                  <w:vAlign w:val="center"/>
                  <w:hideMark/>
                </w:tcPr>
                <w:p w:rsidR="00C43FBE" w:rsidRPr="00C43FBE" w:rsidRDefault="00C43FBE" w:rsidP="00C43FBE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C43FB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  <w:tr w:rsidR="00C43FBE" w:rsidRPr="00C43FBE" w:rsidTr="00C43FBE">
              <w:trPr>
                <w:tblCellSpacing w:w="15" w:type="dxa"/>
                <w:jc w:val="right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 w:themeFill="background1"/>
                  <w:vAlign w:val="center"/>
                  <w:hideMark/>
                </w:tcPr>
                <w:p w:rsidR="00C43FBE" w:rsidRPr="00C43FBE" w:rsidRDefault="00C43FBE" w:rsidP="00C43FBE">
                  <w:pPr>
                    <w:shd w:val="clear" w:color="auto" w:fill="FFFFFF" w:themeFill="background1"/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C43FBE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C43FBE" w:rsidRPr="00C43FBE" w:rsidRDefault="00C43FBE" w:rsidP="00C43FBE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C43FBE" w:rsidRPr="00C43FBE" w:rsidRDefault="00C43FBE" w:rsidP="00C43FBE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sz w:val="28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C43FBE" w:rsidRPr="00C43FBE" w:rsidTr="00C43FB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C43FBE" w:rsidRPr="00C43FBE" w:rsidRDefault="00C43FBE" w:rsidP="00C43FBE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C43FBE">
              <w:rPr>
                <w:rFonts w:ascii="TH SarabunIT๙" w:eastAsia="Times New Roman" w:hAnsi="TH SarabunIT๙" w:cs="TH SarabunIT๙"/>
                <w:sz w:val="21"/>
                <w:szCs w:val="21"/>
              </w:rPr>
              <w:t> </w:t>
            </w:r>
          </w:p>
        </w:tc>
      </w:tr>
      <w:tr w:rsidR="00C43FBE" w:rsidRPr="00C43FBE" w:rsidTr="00C43FBE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0F0F0"/>
            <w:vAlign w:val="center"/>
            <w:hideMark/>
          </w:tcPr>
          <w:p w:rsidR="00C43FBE" w:rsidRPr="00C43FBE" w:rsidRDefault="00C43FBE" w:rsidP="00C43FBE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หมายเหตุ</w:t>
            </w: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ผู้ประกอบการสามารถจัดเตรียมเอกสารประกอบการเสนอราคา (เอกสารส่วนที่ ๑ และเอกสารส่วนที่ ๒) ในระบบ </w:t>
            </w: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e-GP </w:t>
            </w:r>
            <w:r w:rsidRPr="00C43FBE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ได้ตั้งแต่วันที่ซื้อเอกสารจนถึงวันเสนอราคา</w:t>
            </w:r>
          </w:p>
        </w:tc>
      </w:tr>
    </w:tbl>
    <w:p w:rsidR="00C70C66" w:rsidRDefault="00C70C66" w:rsidP="00C43FBE">
      <w:pPr>
        <w:shd w:val="clear" w:color="auto" w:fill="FFFFFF" w:themeFill="background1"/>
        <w:rPr>
          <w:rFonts w:ascii="TH SarabunIT๙" w:hAnsi="TH SarabunIT๙" w:cs="TH SarabunIT๙"/>
        </w:rPr>
      </w:pPr>
    </w:p>
    <w:p w:rsidR="00B00EA2" w:rsidRDefault="00B00EA2" w:rsidP="00C43FBE">
      <w:pPr>
        <w:shd w:val="clear" w:color="auto" w:fill="FFFFFF" w:themeFill="background1"/>
        <w:rPr>
          <w:rFonts w:ascii="TH SarabunIT๙" w:hAnsi="TH SarabunIT๙" w:cs="TH SarabunIT๙"/>
        </w:rPr>
      </w:pPr>
    </w:p>
    <w:p w:rsidR="00B00EA2" w:rsidRDefault="00B00EA2" w:rsidP="00C43FBE">
      <w:pPr>
        <w:shd w:val="clear" w:color="auto" w:fill="FFFFFF" w:themeFill="background1"/>
        <w:rPr>
          <w:rFonts w:ascii="TH SarabunIT๙" w:hAnsi="TH SarabunIT๙" w:cs="TH SarabunIT๙"/>
        </w:rPr>
      </w:pPr>
    </w:p>
    <w:p w:rsidR="00B00EA2" w:rsidRDefault="00B00EA2" w:rsidP="00C43FBE">
      <w:pPr>
        <w:shd w:val="clear" w:color="auto" w:fill="FFFFFF" w:themeFill="background1"/>
        <w:rPr>
          <w:rFonts w:ascii="TH SarabunIT๙" w:hAnsi="TH SarabunIT๙" w:cs="TH SarabunIT๙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B00EA2" w:rsidTr="00B00EA2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noProof/>
                <w:sz w:val="21"/>
                <w:szCs w:val="21"/>
              </w:rPr>
              <w:lastRenderedPageBreak/>
              <w:drawing>
                <wp:inline distT="0" distB="0" distL="0" distR="0">
                  <wp:extent cx="952500" cy="1038225"/>
                  <wp:effectExtent l="0" t="0" r="0" b="9525"/>
                  <wp:docPr id="2" name="รูปภาพ 2" descr="คำอธิบาย: https://process3.gprocurement.go.th/egp3proc160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รูปภาพ 1" descr="คำอธิบาย: https://process3.gprocurement.go.th/egp3proc160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เอกสารประกวดราคาจ้างก่อสร้างด้วยการประกวดราคาอิเล็กทรอนิกส์ (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e-bidding)</w:t>
            </w: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เลขที่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๓/๒๕๖๒</w:t>
            </w: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การจ้างก่อสร้างโครงการซ่อมสร้างถนนลาดยางแบบ</w:t>
            </w:r>
            <w:proofErr w:type="spellStart"/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แอสฟัลท์</w:t>
            </w:r>
            <w:proofErr w:type="spellEnd"/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ติ</w:t>
            </w:r>
            <w:proofErr w:type="spellStart"/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กคอ</w:t>
            </w:r>
            <w:proofErr w:type="spellEnd"/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นกรีตรหัสทางหลวงท้องถิ่น </w:t>
            </w:r>
            <w:proofErr w:type="spellStart"/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นศ.ถ</w:t>
            </w:r>
            <w:proofErr w:type="spellEnd"/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.๑๖๒-๐๒ สาย </w:t>
            </w:r>
            <w:proofErr w:type="spellStart"/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นศ</w:t>
            </w:r>
            <w:proofErr w:type="spellEnd"/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.๔๐๕๙ แยก ทล.๔๑๕๑ (กม.ที่ ๓๐+๒๐๐)-บ้านวังหิน (ช่วงสามแยกบ้านนายทวน หมู่ที่ ๖ 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–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  <w:p w:rsidR="00B00EA2" w:rsidRDefault="00B00EA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เขตหมู่ที่ ๔) หมู่ที่ ๖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,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๔ ตำบลวังหิน</w:t>
            </w: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ตามประกาศ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องค์การบริหารส่วนตำบลวังหิน</w:t>
            </w: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ลงวันที่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๓๐ เมษายน ๒๕๖๒</w:t>
            </w: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                                            …………………………………………………</w:t>
            </w:r>
            <w:r>
              <w:rPr>
                <w:rFonts w:ascii="TH SarabunIT๙" w:eastAsia="Times New Roman" w:hAnsi="TH SarabunIT๙" w:cs="TH SarabunIT๙"/>
                <w:sz w:val="21"/>
                <w:szCs w:val="21"/>
              </w:rPr>
              <w:br/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องค์การบริหารส่วนตำบลวังหิน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ซึ่งต่อไปนี้เรียกว่า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"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องค์การบริหารส่วนตำบล" มีความประสงค์จะ ประกวดราคาจ้างก่อสร้าง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โครงการซ่อมสร้างถนนลาดยางแบบ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แอสฟัลท์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ติ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กคอ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นกรีต รหัสทางหลวงท้องถิ่น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นศ.ถ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.๑๖๒-๐๒ สาย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นศ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.๔๐๕๙ แยก ทล.๔๑๕๑ (กม.ที่ ๓๐+๒๐๐) - บ้านวังหิน (ช่วงสามแยกบ้านนายทวน หมู่ที่ ๖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</w:rPr>
              <w:t>–</w:t>
            </w:r>
          </w:p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เขตหมู่ที่ ๔) หมู่ที่ ๖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๔ ตำบลวังหิน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ณ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ถนน รหัสทางหลวงท้องถิ่น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นศ.ถ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.๑๖๒-๐๒ สาย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นศ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.๔๐๕๙ แยก ทล.๔๑๕๑ (กม.ที่ ๓๐+๒๐๐) - บ้านวังหิน (ช่วงสามแยกบ้านนายทวน หมู่ที่ ๖ - เขตหมู่ที่ ๔) หมู่ที่ ๖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๔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ด้วยวิธีประกวดราคาอิเล็กทรอนิกส์ (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e-bidding)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โดยมีข้อแนะนำและข้อกำหนดดังต่อไปนี้</w:t>
            </w:r>
          </w:p>
        </w:tc>
      </w:tr>
    </w:tbl>
    <w:p w:rsidR="00B00EA2" w:rsidRDefault="00B00EA2" w:rsidP="00B00EA2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sz w:val="28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7"/>
        <w:gridCol w:w="3214"/>
        <w:gridCol w:w="3214"/>
      </w:tblGrid>
      <w:tr w:rsidR="00B00EA2" w:rsidTr="00B00EA2">
        <w:trPr>
          <w:tblCellSpacing w:w="0" w:type="dxa"/>
          <w:jc w:val="center"/>
        </w:trPr>
        <w:tc>
          <w:tcPr>
            <w:tcW w:w="0" w:type="auto"/>
            <w:gridSpan w:val="3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๑.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เอกสารแนบท้ายเอกสารประกวดราคาอิเล็กทรอนิกส์</w:t>
            </w: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gridSpan w:val="3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๑.๑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hyperlink r:id="rId6" w:tgtFrame="_blank" w:history="1">
              <w:r>
                <w:rPr>
                  <w:rStyle w:val="a5"/>
                  <w:rFonts w:ascii="TH SarabunIT๙" w:eastAsia="Times New Roman" w:hAnsi="TH SarabunIT๙" w:cs="TH SarabunIT๙"/>
                  <w:color w:val="auto"/>
                  <w:sz w:val="32"/>
                  <w:szCs w:val="32"/>
                  <w:u w:val="none"/>
                  <w:cs/>
                </w:rPr>
                <w:t>แบบรูปและรายการละเอียด</w:t>
              </w:r>
            </w:hyperlink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gridSpan w:val="3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๑.๒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hyperlink r:id="rId7" w:tgtFrame="_blank" w:history="1">
              <w:r>
                <w:rPr>
                  <w:rStyle w:val="a5"/>
                  <w:rFonts w:ascii="TH SarabunIT๙" w:eastAsia="Times New Roman" w:hAnsi="TH SarabunIT๙" w:cs="TH SarabunIT๙"/>
                  <w:color w:val="auto"/>
                  <w:sz w:val="32"/>
                  <w:szCs w:val="32"/>
                  <w:u w:val="none"/>
                  <w:cs/>
                </w:rPr>
                <w:t>แบบใบเสนอราคาที่กำหนดไว้ในระบบจัดซื้อจัดจ้างภาครัฐด้วยอิเล็กทรอนิกส์</w:t>
              </w:r>
            </w:hyperlink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gridSpan w:val="3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๑.๓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hyperlink r:id="rId8" w:tgtFrame="_blank" w:history="1">
              <w:r>
                <w:rPr>
                  <w:rStyle w:val="a5"/>
                  <w:rFonts w:ascii="TH SarabunIT๙" w:eastAsia="Times New Roman" w:hAnsi="TH SarabunIT๙" w:cs="TH SarabunIT๙"/>
                  <w:color w:val="auto"/>
                  <w:sz w:val="32"/>
                  <w:szCs w:val="32"/>
                  <w:u w:val="none"/>
                  <w:cs/>
                </w:rPr>
                <w:t>สัญญาจ้างก่อสร้าง</w:t>
              </w:r>
            </w:hyperlink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gridSpan w:val="3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๑.๔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แบบหนังสือค้ำประกัน</w:t>
            </w: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pacing w:after="0"/>
              <w:rPr>
                <w:rFonts w:cs="Angsana New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pacing w:after="0"/>
              <w:rPr>
                <w:rFonts w:cs="Angsana New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pacing w:after="0"/>
              <w:rPr>
                <w:rFonts w:cs="Angsana New"/>
              </w:rPr>
            </w:pP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gridSpan w:val="3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(๑)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hyperlink r:id="rId9" w:tgtFrame="_blank" w:history="1">
              <w:r>
                <w:rPr>
                  <w:rStyle w:val="a5"/>
                  <w:rFonts w:ascii="TH SarabunIT๙" w:eastAsia="Times New Roman" w:hAnsi="TH SarabunIT๙" w:cs="TH SarabunIT๙"/>
                  <w:color w:val="auto"/>
                  <w:sz w:val="32"/>
                  <w:szCs w:val="32"/>
                  <w:u w:val="none"/>
                  <w:cs/>
                </w:rPr>
                <w:t>หลักประกันสัญญา</w:t>
              </w:r>
            </w:hyperlink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pacing w:after="0"/>
              <w:rPr>
                <w:rFonts w:cs="Angsana New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pacing w:after="0"/>
              <w:rPr>
                <w:rFonts w:cs="Angsana New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pacing w:after="0"/>
              <w:rPr>
                <w:rFonts w:cs="Angsana New"/>
              </w:rPr>
            </w:pP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pacing w:after="0"/>
              <w:rPr>
                <w:rFonts w:cs="Angsana New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pacing w:after="0"/>
              <w:rPr>
                <w:rFonts w:cs="Angsana New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pacing w:after="0"/>
              <w:rPr>
                <w:rFonts w:cs="Angsana New"/>
              </w:rPr>
            </w:pP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gridSpan w:val="3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๑.๕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hyperlink r:id="rId10" w:tgtFrame="_blank" w:history="1">
              <w:r>
                <w:rPr>
                  <w:rStyle w:val="a5"/>
                  <w:rFonts w:ascii="TH SarabunIT๙" w:eastAsia="Times New Roman" w:hAnsi="TH SarabunIT๙" w:cs="TH SarabunIT๙"/>
                  <w:color w:val="auto"/>
                  <w:sz w:val="32"/>
                  <w:szCs w:val="32"/>
                  <w:u w:val="none"/>
                  <w:cs/>
                </w:rPr>
                <w:t>สูตรการปรับราคา</w:t>
              </w:r>
            </w:hyperlink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gridSpan w:val="3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๑.๖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บทนิยาม</w:t>
            </w: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gridSpan w:val="3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 (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๑)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hyperlink r:id="rId11" w:tgtFrame="_blank" w:history="1">
              <w:r>
                <w:rPr>
                  <w:rStyle w:val="a5"/>
                  <w:rFonts w:ascii="TH SarabunIT๙" w:eastAsia="Times New Roman" w:hAnsi="TH SarabunIT๙" w:cs="TH SarabunIT๙"/>
                  <w:color w:val="auto"/>
                  <w:sz w:val="32"/>
                  <w:szCs w:val="32"/>
                  <w:u w:val="none"/>
                  <w:cs/>
                </w:rPr>
                <w:t>ผู้ที่มีผลประโยชน์ร่วมกัน</w:t>
              </w:r>
            </w:hyperlink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gridSpan w:val="3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 (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๒)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hyperlink r:id="rId12" w:tgtFrame="_blank" w:history="1">
              <w:r>
                <w:rPr>
                  <w:rStyle w:val="a5"/>
                  <w:rFonts w:ascii="TH SarabunIT๙" w:eastAsia="Times New Roman" w:hAnsi="TH SarabunIT๙" w:cs="TH SarabunIT๙"/>
                  <w:color w:val="auto"/>
                  <w:sz w:val="32"/>
                  <w:szCs w:val="32"/>
                  <w:u w:val="none"/>
                  <w:cs/>
                </w:rPr>
                <w:t>การขัดขวางการแข่งขันอย่างเป็นธรรม</w:t>
              </w:r>
            </w:hyperlink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gridSpan w:val="3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๑.๗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แบบบัญชีเอกสารที่กำหนดไว้ในระบบจัดซื้อจัดจ้างภาครัฐด้วยอิเล็กทรอนิกส์</w:t>
            </w: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gridSpan w:val="3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 (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๑)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hyperlink r:id="rId13" w:tgtFrame="_blank" w:history="1">
              <w:r>
                <w:rPr>
                  <w:rStyle w:val="a5"/>
                  <w:rFonts w:ascii="TH SarabunIT๙" w:eastAsia="Times New Roman" w:hAnsi="TH SarabunIT๙" w:cs="TH SarabunIT๙"/>
                  <w:color w:val="auto"/>
                  <w:sz w:val="32"/>
                  <w:szCs w:val="32"/>
                  <w:u w:val="none"/>
                  <w:cs/>
                </w:rPr>
                <w:t>บัญชีเอกสารส่วนที่ ๑</w:t>
              </w:r>
            </w:hyperlink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gridSpan w:val="3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 (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๒)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hyperlink r:id="rId14" w:tgtFrame="_blank" w:history="1">
              <w:r>
                <w:rPr>
                  <w:rStyle w:val="a5"/>
                  <w:rFonts w:ascii="TH SarabunIT๙" w:eastAsia="Times New Roman" w:hAnsi="TH SarabunIT๙" w:cs="TH SarabunIT๙"/>
                  <w:color w:val="auto"/>
                  <w:sz w:val="32"/>
                  <w:szCs w:val="32"/>
                  <w:u w:val="none"/>
                  <w:cs/>
                </w:rPr>
                <w:t>บัญชีเอกสารส่วนที่ ๒</w:t>
              </w:r>
            </w:hyperlink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gridSpan w:val="3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๑.๘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รายละเอียดการคำนวณราคากลางงานก่อสร้างตาม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BOQ (Bill of Quantities)</w:t>
            </w: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pacing w:after="0"/>
              <w:rPr>
                <w:rFonts w:cs="Angsana New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pacing w:after="0"/>
              <w:rPr>
                <w:rFonts w:cs="Angsana New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pacing w:after="0"/>
              <w:rPr>
                <w:rFonts w:cs="Angsana New"/>
              </w:rPr>
            </w:pP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pacing w:after="0"/>
              <w:rPr>
                <w:rFonts w:cs="Angsana New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pacing w:after="0"/>
              <w:rPr>
                <w:rFonts w:cs="Angsana New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pacing w:after="0"/>
              <w:rPr>
                <w:rFonts w:cs="Angsana New"/>
              </w:rPr>
            </w:pP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pacing w:after="0"/>
              <w:rPr>
                <w:rFonts w:cs="Angsana New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pacing w:after="0"/>
              <w:rPr>
                <w:rFonts w:cs="Angsana New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pacing w:after="0"/>
              <w:rPr>
                <w:rFonts w:cs="Angsana New"/>
              </w:rPr>
            </w:pP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gridSpan w:val="3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  .................................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ฯลฯ.................................</w:t>
            </w:r>
          </w:p>
        </w:tc>
      </w:tr>
    </w:tbl>
    <w:p w:rsidR="00B00EA2" w:rsidRDefault="00B00EA2" w:rsidP="00B00EA2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sz w:val="28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35"/>
        <w:gridCol w:w="3212"/>
        <w:gridCol w:w="3198"/>
      </w:tblGrid>
      <w:tr w:rsidR="00B00EA2" w:rsidTr="00B00EA2">
        <w:trPr>
          <w:tblCellSpacing w:w="0" w:type="dxa"/>
          <w:jc w:val="center"/>
        </w:trPr>
        <w:tc>
          <w:tcPr>
            <w:tcW w:w="0" w:type="auto"/>
            <w:gridSpan w:val="3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๒.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คุณสมบัติของผู้ยื่นข้อเสนอ</w:t>
            </w: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gridSpan w:val="3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๒.๑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มีความสามารถตามกฎหมาย</w:t>
            </w: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gridSpan w:val="3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๒.๒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ไม่เป็นบุคคลล้มละลาย</w:t>
            </w: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gridSpan w:val="3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๒.๓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ไม่อยู่ระหว่างเลิกกิจการ</w:t>
            </w: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gridSpan w:val="3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๒.๔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ไม่เป็นบุคคลซึ่งอยู่ระหว่างถูกระงับการยื่นข้อเสนอหรือทำสัญญากับหน่วยงานของรัฐไว้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lastRenderedPageBreak/>
              <w:t>ชั่วคราว 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      </w: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gridSpan w:val="3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>                      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๒.๕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      </w: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gridSpan w:val="3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๒.๖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นุเบกษา</w:t>
            </w:r>
            <w:proofErr w:type="spellEnd"/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gridSpan w:val="3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๒.๗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เป็นนิติบุคคลผู้มีอาชีพรับจ้างงานที่ประกวดราคาอิเล็กทรอนิกส์ดังกล่าว</w:t>
            </w: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gridSpan w:val="3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๒.๘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ไม่เป็นผู้มีผลประโยชน์ร่วมกันกับผู้ยื่นข้อเสนอรายอื่นที่เข้ายื่นข้อเสนอให้แก่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องค์การบริหารส่วนตำบล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ณ วันประกาศประกวดราคาอิเล็กทรอนิกส์ หรือไม่เป็นผู้กระทำการอันเป็นการขัดขวางการแข่งขันอย่างเป็นธรรม ในการประกวดราคาอิเล็กทรอนิกส์ครั้งนี้</w:t>
            </w: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gridSpan w:val="3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๒.๙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เว้นแต่รัฐบาลของผู้ยื่นข้อเสนอได้มีคำสั่งให้สละเอกสิทธิ์และความคุ้มกันเช่นว่านั้น</w:t>
            </w: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pacing w:after="0"/>
              <w:rPr>
                <w:rFonts w:cs="Angsana New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pacing w:after="0"/>
              <w:rPr>
                <w:rFonts w:cs="Angsana New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pacing w:after="0"/>
              <w:rPr>
                <w:rFonts w:cs="Angsana New"/>
              </w:rPr>
            </w:pP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gridSpan w:val="3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๒.๑๐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ผู้ยื่นข้อเสนอต้องมีผลงานก่อสร้างประเภทเดียวกันกับงานที่ประกวดราคาจ้างก่อสร้างในวงเงินไม่น้อยกว่า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๕๔๙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๕๐๐.๐๐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บาท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(ห้าแสนสี่หมื่นเก้าพันห้าร้อยบาทถ้วน)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และเป็นผลงานที่เป็นคู่สัญญาโดยตรงกับหน่วยงานของรัฐ หรือหน่วยงานเอกชนที่องค์การบริหารส่วนตำบลเชื่อถือ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br/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ผู้ยื่นข้อเสนอที่เสนอราคาในรูปแบบของ "กิจการร่วมค้า" ต้องมีคุณสมบัติ ดังนี้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br/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๑) กรณีที่กิจการร่วมค้าได้จดทะเบียนเป็นนิติบุคคลใหม่ กิจการร่วมค้าจะต้องมีคุณสมบัติครบถ้วนตามเงื่อนไขที่กำหนดไว้ในเอกสารประกวดราคา และการเสนอราคาให้เสนอราคาในนาม "กิจการร่วมค้า" ส่วนคุณสมบัติด้านผลงานก่อสร้าง กิจการร่วมค้าดังกล่าวสามารถนำผลงานก่อสร้างของผู้เข้าร่วมค้ามาใช้แสดงเป็นผลงานก่อสร้างของกิจการร่วมค้าที่เข้าประกวดราคาได้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br/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๒) กรณีที่กิจการร่วมค้าไม่ได้จดทะเบียนเป็นนิติบุคคลใหม่ นิติบุคคลแต่ละนิติบุคคลที่เข้าร่วมค้าทุกรายจะต้องมีคุณสมบัติครบถ้วนตามเงื่อนไขที่กำหนดไว้ในเอกสารประกวดราคา เว้นแต่ ในกรณีที่กิจการร่วมค้าได้มีข้อตกลงระหว่างผู้เข้าร่วมค้าเป็นลายลักษณ์อักษรกำหนดให้ผู้เข้าร่วมค้ารายใดรายหนึ่งเป็นผู้รับผิดชอบหลักในการเข้าเสนอราคากับหน่วยงานของรัฐ และแสดงหลักฐานดังกล่าวมาพร้อมการยื่นข้อเสนอประกวดราคาทางระบบจัดซื้อจัดจ้างภาครัฐด้วยอิเล็กทรอนิกส์ กิจการร่วมค้านั้นสามารถใช้ผลงานก่อสร้างของผู้เข้าร่วมค้าหลักรายเดียวเป็นผลงานก่อสร้างของกิจการร่วมค้าที่ยื่นเสนอราคาได้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br/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ทั้งนี้ "กิจการร่วมค้าที่จดทะเบียนเป็นนิติบุคคลใหม่" หมายความว่า กิจการร่วมค้าที่จดทะเบียนเป็นนิติบุคคลต่อกรมพัฒนาธุรกิจการค้า กระทรวงพาณิชย์</w:t>
            </w: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gridSpan w:val="3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๒.๑๑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ผู้ยื่นข้อเสนอต้องลงทะเบียนในระบบจัดซื้อจัดจ้างภาครัฐด้วยอิเล็กทรอนิกส์ (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Electronic Government Procurement : e - GP)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ของกรมบัญชีกลาง</w:t>
            </w: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pacing w:after="0"/>
              <w:rPr>
                <w:rFonts w:cs="Angsana New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pacing w:after="0"/>
              <w:rPr>
                <w:rFonts w:cs="Angsana New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pacing w:after="0"/>
              <w:rPr>
                <w:rFonts w:cs="Angsana New"/>
              </w:rPr>
            </w:pP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pacing w:after="0"/>
              <w:rPr>
                <w:rFonts w:cs="Angsana New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pacing w:after="0"/>
              <w:rPr>
                <w:rFonts w:cs="Angsana New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pacing w:after="0"/>
              <w:rPr>
                <w:rFonts w:cs="Angsana New"/>
              </w:rPr>
            </w:pP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pacing w:after="0"/>
              <w:rPr>
                <w:rFonts w:cs="Angsana New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pacing w:after="0"/>
              <w:rPr>
                <w:rFonts w:cs="Angsana New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pacing w:after="0"/>
              <w:rPr>
                <w:rFonts w:cs="Angsana New"/>
              </w:rPr>
            </w:pPr>
          </w:p>
        </w:tc>
      </w:tr>
    </w:tbl>
    <w:p w:rsidR="00B00EA2" w:rsidRDefault="00B00EA2" w:rsidP="00B00EA2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sz w:val="28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50"/>
        <w:gridCol w:w="3196"/>
        <w:gridCol w:w="3099"/>
      </w:tblGrid>
      <w:tr w:rsidR="00B00EA2" w:rsidTr="00B00EA2">
        <w:trPr>
          <w:tblCellSpacing w:w="0" w:type="dxa"/>
          <w:jc w:val="center"/>
        </w:trPr>
        <w:tc>
          <w:tcPr>
            <w:tcW w:w="0" w:type="auto"/>
            <w:gridSpan w:val="3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๓.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หลักฐานการยื่นข้อเสนอ</w:t>
            </w: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gridSpan w:val="3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ผู้ยื่นข้อเสนอจะต้องเสนอเอกสารหลักฐานยื่นมาพร้อมกับการเสนอราคาทางระบบจัดซื้อจัดจ้างภาครัฐด้วยอิเล็กทรอนิกส์ โดยแยกเป็น ๒ ส่วน คือ</w:t>
            </w: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gridSpan w:val="3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๓.๑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ส่วนที่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๑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อย่างน้อยต้องมีเอกสารดังต่อไปนี้</w:t>
            </w: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gridSpan w:val="3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๑)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ในกรณีผู้ยื่นข้อเสนอเป็นนิติบุคคล</w:t>
            </w: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gridSpan w:val="3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        (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ก)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ห้างหุ้นส่วนสามัญหรือห้างหุ้นส่วนจำกัด ให้ยื่นสำเนาหนังสือรับรองการจดทะเบียนนิติบุคคล บัญชีรายชื่อหุ้นส่วนผู้จัดการ ผู้มีอำนาจควบคุม (ถ้ามี) พร้อมทั้งรับรองสำเนาถูกต้อง</w:t>
            </w: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gridSpan w:val="3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>                                           (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ข)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บริษัทจำกัดหรือบริษัทมหาชนจำกัด ให้ยื่นสำเนาหนังสือรับรองการจดทะเบียนนิติบุคคล หนังสือบริคณห์สนธิ บัญชีรายชื่อกรรมการผู้จัดการ ผู้มีอำนาจควบคุม (ถ้ามี) และบัญชีผู้ถือหุ้นรายใหญ่ (ถ้ามี) พร้อมทั้งรับรองสำเนาถูกต้อง</w:t>
            </w: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gridSpan w:val="3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๒)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ในกรณีผู้ยื่นข้อเสนอเป็นบุคคลธรรมดาหรือคณะบุคคลที่มิใช่นิติบุคคล ให้ยื่นสำเนาบัตรประจำตัวประชาชนของผู้นั้น สำเนาข้อตกลงที่แสดงถึงการเข้าเป็นหุ้นส่วน (ถ้ามี) สำเนาบัตรประจำตัวประชาชนของผู้เป็นหุ้นส่วน หรือสำเนาหนังสือเดินทางของผู้เป็นหุ้นส่วนที่มิได้ถือสัญชาติไทย พร้อมทั้งรับรองสำเนาถูกต้อง</w:t>
            </w: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gridSpan w:val="3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๓)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ในกรณีผู้ยื่นข้อเสนอเป็นผู้ยื่นข้อเสนอร่วมกันในฐานะเป็นผู้ร่วมค้า ให้ยื่นสำเนาสัญญาของการเข้าร่วมค้า และเอกสารตามที่ระบุไว้ใน (๑) หรือ (๒) ของผู้ร่วมค้า แล้วแต่กรณี</w:t>
            </w: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gridSpan w:val="3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๔)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เอกสารเพิ่มเติมอื่นๆ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                           (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๔.๑)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สำเนาสัญญาจ้าง ปรากฏตามหนังสือรับรองผลงาน</w:t>
            </w: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pacing w:after="0"/>
              <w:rPr>
                <w:rFonts w:cs="Angsana New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pacing w:after="0"/>
              <w:rPr>
                <w:rFonts w:cs="Angsana New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pacing w:after="0"/>
              <w:rPr>
                <w:rFonts w:cs="Angsana New"/>
              </w:rPr>
            </w:pP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pacing w:after="0"/>
              <w:rPr>
                <w:rFonts w:cs="Angsana New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pacing w:after="0"/>
              <w:rPr>
                <w:rFonts w:cs="Angsana New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pacing w:after="0"/>
              <w:rPr>
                <w:rFonts w:cs="Angsana New"/>
              </w:rPr>
            </w:pP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gridSpan w:val="3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(๖)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บัญชีเอกสารส่วนที่ ๑ ทั้งหมดที่ได้ยื่นพร้อมกับการเสนอราคาทางระบบจัดซื้อจัดจ้างภาครัฐด้วยอิเล็กทรอนิกส์ ตามแบบในข้อ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๑.๗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(๑) โดยไม่ต้องแนบในรูปแบบ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PDF File (Portable Document Format)</w:t>
            </w: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gridSpan w:val="3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    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ทั้งนี้ เมื่อผู้ยื่นข้อเสนอดำเนินการแนบไฟล์เอกสารตามบัญชีเอกสารส่วนที่ ๑ ครบถ้วน ถูกต้องแล้ว ระบบจัดซื้อจัดจ้างภาครัฐด้วยอิเล็กทรอนิกส์จะสร้างบัญชีเอกสารส่วนที่ ๑ ตามแบบในข้อ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๑.๗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(๑) ให้โดยผู้ยื่นข้อเสนอไม่ต้องแนบบัญชีเอกสารส่วนที่ ๑ ดังกล่าวในรูปแบบ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PDF File (Portable Document Format)</w:t>
            </w: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gridSpan w:val="3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๓.๒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ส่วนที่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๒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อย่างน้อยต้องมีเอกสารดังต่อไปนี้</w:t>
            </w: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gridSpan w:val="3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๑)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ในกรณีที่ผู้ยื่นข้อเสนอมอบอำนาจให้บุคคลอื่นกระทำการแทนให้แนบหนังสือมอบอำนาจซึ่งติดอากรแสตมป์ตามกฎหมาย โดยมีหลักฐานแสดงตัวตนของผู้มอบอำนาจและผู้รับมอบอำนาจ ทั้งนี้หากผู้รับมอบอำนาจเป็นบุคคลธรรมดาต้องเป็นผู้ที่บรรลุนิติภาวะตามกฎหมายแล้วเท่านั้น</w:t>
            </w: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pacing w:after="0"/>
              <w:rPr>
                <w:rFonts w:cs="Angsana New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pacing w:after="0"/>
              <w:rPr>
                <w:rFonts w:cs="Angsana New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pacing w:after="0"/>
              <w:rPr>
                <w:rFonts w:cs="Angsana New"/>
              </w:rPr>
            </w:pP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gridSpan w:val="3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๒)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สำเนาหนังสือรับรองผลงานก่อสร้างพร้อมทั้งรับรองสำเนาถูกต้อง</w:t>
            </w: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gridSpan w:val="3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๓)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บัญชีรายการก่อสร้าง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หรือใบแจ้งปริมาณงานและราคา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ซึ่งจะต้องแสดงรายการวัสดุอุปกรณ์ ค่าแรงงาน ภาษีประเภทต่างๆ รวมทั้งกำไรไว้ด้วย</w:t>
            </w: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pacing w:after="0"/>
              <w:rPr>
                <w:rFonts w:cs="Angsana New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pacing w:after="0"/>
              <w:rPr>
                <w:rFonts w:cs="Angsana New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pacing w:after="0"/>
              <w:rPr>
                <w:rFonts w:cs="Angsana New"/>
              </w:rPr>
            </w:pP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pacing w:after="0"/>
              <w:rPr>
                <w:rFonts w:cs="Angsana New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pacing w:after="0"/>
              <w:rPr>
                <w:rFonts w:cs="Angsana New"/>
              </w:rPr>
            </w:pPr>
          </w:p>
        </w:tc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pacing w:after="0"/>
              <w:rPr>
                <w:rFonts w:cs="Angsana New"/>
              </w:rPr>
            </w:pP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gridSpan w:val="3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๔)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บัญชีเอกสารส่วนที่ ๒ ทั้งหมดที่ได้ยื่นพร้อมกับการเสนอราคาทางระบบจัดซื้อจัดจ้างภาครัฐด้วยอิเล็กทรอนิกส์ตามแบบในข้อ ๑.๗ (๒) โดยไม่ต้องแนบในรูปแบบ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PDF File (Portable Document Format)</w:t>
            </w: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gridSpan w:val="3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ทั้งนี้ เมื่อผู้ยื่นข้อเสนอดำเนินการแนบไฟล์เอกสารตามบัญชีเอกสารส่วนที่ ๒ ครบถ้วน ถูกต้องแล้ว ระบบจัดซื้อจัดจ้างภาครัฐด้วยอิเล็กทรอนิกส์จะสร้างบัญชีเอกสารส่วนที่ ๒ ตามแบบในข้อ ๑.๗ (๒) ให้โดยผู้ยื่นข้อเสนอไม่ต้องแนบบัญชีเอกสารส่วนที่ ๒ ดังกล่าวในรูปแบบ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PDF File (Portable Document Format)</w:t>
            </w:r>
          </w:p>
        </w:tc>
      </w:tr>
    </w:tbl>
    <w:p w:rsidR="00B00EA2" w:rsidRDefault="00B00EA2" w:rsidP="00B00EA2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sz w:val="28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B00EA2" w:rsidTr="00B00EA2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๔.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การเสนอราคา</w:t>
            </w: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๔.๑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ผู้ยื่นข้อเสนอต้องยื่นข้อเสนอ และเสนอราคาทางระบบจัดซื้อจัดจ้างภาครัฐด้วยอิเล็กทรอนิกส์ตามที่กำหนดไว้ในเอกสารประกวดราคาอิเล็กทรอนิกส์นี้ โดยไม่มีเงื่อนไขใดๆ ทั้งสิ้น และจะต้องกรอกข้อความให้ถูกต้องครบถ้วน พร้อมทั้งหลักฐานแสดงตัวตนและทำการยืนยันตัวตนของผู้ยื่นข้อเสนอโดยไม่ต้องแนบใบเสนอราคาในรูปแบบ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PDF File (Portable Document Format)</w:t>
            </w: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๔.๒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ผู้ยื่นข้อเสนอจะต้องกรอกรายละเอียดการเสนอราคาในใบเสนอราคาตามข้อ ๑.๒ พร้อมจัดทำใบแจ้งปริมาณงานและราคา ใบบัญชีรายการก่อสร้างให้ครบถ้วน</w:t>
            </w: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>                               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ในการเสนอราคาให้เสนอราคาเป็นเงินบาทและเสนอราคาได้เพียงครั้งเดียวและราคาเดียว โดยเสนอราคารวม หรือราคาต่อหน่วย หรือราคาต่อรายการ ตามเงื่อนไขที่ระบุไว้ท้ายใบเสนอราคาให้ถูกต้อง ทั้งนี้ ราคารวมที่เสนอจะต้องตรงกันทั้งตัวเลขและตัวหนังสือ ถ้าตัวเลขและตัวหนังสือไม่ตรงกัน ให้ถือตัวหนังสือเป็นสำคัญ โดยคิดราคารวมทั้งสิ้นซึ่งรวมค่าภาษีมูลค่าเพิ่ม ภาษีอากรอื่น และค่าใช้จ่ายทั้งปวงไว้แล้ว</w:t>
            </w: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ราคาที่เสนอจะต้องเสนอกำหนดยืนราคาไม่น้อยกว่า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๖๐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วัน ตั้งแต่วันเสนอราคาโดยภายในกำหนดยืนราคา ผู้ยื่นข้อเสนอต้องรับผิดชอบราคาที่ตนได้เสนอไว้และจะถอนการเสนอราคามิได้</w:t>
            </w: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๔.๓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ผู้ยื่นข้อเสนอจะต้องเสนอกำหนดเวลาดำเนินการก่อสร้างแล้วเสร็จไม่เกิน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๖๐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วัน นับถัดจากวันลงนามในสัญญาจ้างหรือจากวันที่ได้รับหนังสือแจ้งจาก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องค์การบริหารส่วนตำบล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ให้เริ่มทำงาน</w:t>
            </w: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๔.๔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ก่อนเสนอราคา ผู้ยื่นข้อเสนอควรตรวจดูร่างสัญญา แบบรูป และรายการละเอียด ฯลฯ ให้ถี่ถ้วนและเข้าใจเอกสารประกวดราคาจ้างอิเล็กทรอนิกส์ทั้งหมดเสียก่อนที่จะตกลงยื่นข้อเสนอตามเงื่อนไขในเอกสารประกวดราคาจ้างอิเล็กทรอนิกส์</w:t>
            </w: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๔.๕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ผู้ยื่นข้อเสนอจะต้องยื่นข้อเสนอและเสนอราคาทางระบบจัดซื้อจัดจ้างภาครัฐด้วยอิเล็กทรอนิกส์ในวันที่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๑๓ พฤษภาคม ๒๕๖๒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ระหว่างเวลา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๐๘.๓๐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น.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ถึง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๑๖.๓๐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น.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และเวลาในการเสนอราคาให้ถือตามเวลาของระบบจัดซื้อจัดจ้างภาครัฐด้วยอิเล็กทรอนิกส์เป็นเกณฑ์</w:t>
            </w: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                   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เมื่อพ้นกำหนดเวลายื่นข้อเสนอและเสนอราคาแล้ว จะไม่รับเอกสารการยื่นข้อเสนอและเสนอราคาใดๆ โดยเด็ดขาด</w:t>
            </w: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๔.๖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ผู้ยื่นข้อเสนอต้องจัดทำเอกสารสำหรับใช้ในการเสนอราคาในรูปแบบไฟล์เอกสารประเภท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PDF File (Portable Document Format)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โดยผู้ยื่นข้อเสนอต้องเป็นผู้รับผิดชอบตรวจสอบความครบถ้วน ถูกต้อง และชัดเจนของเอกสาร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PDF File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ก่อนที่จะยืนยันการเสนอราคา แล้วจึงส่งข้อมูล (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Upload)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เพื่อเป็นการเสนอราคาให้แก่องค์การบริหารส่วนตำบล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ผ่านทางระบบจัดซื้อจัดจ้างภาครัฐด้วยอิเล็กทรอนิกส์</w:t>
            </w: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๔.๗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ณะกรรมการพิจารณาผลการประกวดราคาอิเล็กทรอนิกส์จะดำเนินการตรวจสอบคุณสมบัติของผู้ยื่นข้อเสนอแต่ละรายว่า เป็นผู้ยื่นข้อเสนอที่มีผลประโยชน์ร่วมกันกับผู้ยื่นข้อเสนอรายอื่นตามข้อ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๑.๖(๑) หรือไม่ หากปรากฏว่าผู้ยื่นข้อเสนอรายใดเป็นผู้ยื่นข้อเสนอที่มีผลประโยชน์ร่วมกันกับผู้ยื่นข้อเสนอรายอื่น คณะกรรมการฯ จะตัดรายชื่อผู้ยื่นข้อเสนอราคาที่มีผลประโยชน์ร่วมกันนั้นออกจากการเป็นผู้ยื่นข้อเสนอ</w:t>
            </w: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หากปรากฏต่อคณะกรรมการพิจารณาผลการประกวดราคาอิเล็กทรอนิกส์ว่า ก่อนหรือในขณะที่มีการพิจารณาข้อเสนอ มีผู้ยื่นข้อเสนอรายใดกระทำการอันเป็นการขัดขวางการแข่งขันอย่างเป็นธรรมตามข้อ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๑.๖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(๒) และคณะกรรมการฯ เชื่อว่ามีการกระทำอันเป็นการขัดขวางการแข่งขันอย่างเป็นธรรม คณะกรรมการฯ จะตัดรายชื่อผู้ยื่นข้อเสนอรายนั้นออกจากการเป็นผู้ยื่นข้อเสนอ และองค์การบริหารส่วนตำบล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จะพิจารณาลงโทษผู้ยื่นข้อเสนอดังกล่าวเป็นผู้ทิ้งงาน เว้นแต่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องค์การบริหารส่วนตำบล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จะพิจารณาเห็นว่าผู้ยื่นข้อเสนอรายนั้น มิใช่เป็นผู้ริเริ่มให้มีการกระทำดังกล่าวและได้ให้ความร่วมมือเป็นประโยชน์ต่อการพิจารณาขององค์การบริหารส่วนตำบล</w:t>
            </w: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๔.๘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ผู้ยื่นข้อเสนอจะต้องปฏิบัติ ดังนี้</w:t>
            </w: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๑)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ปฏิบัติตามเงื่อนไขที่ระบุไว้ในเอกสารประกวดราคาอิเล็กทรอนิกส์</w:t>
            </w: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๒)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ราคาที่เสนอจะต้องเป็นราคาที่รวมภาษีมูลค่าเพิ่ม และภาษีอื่นๆ (ถ้ามี) รวมค่าใช้จ่ายทั้งปวงไว้ด้วยแล้ว</w:t>
            </w: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๓)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ผู้ยื่นข้อเสนอจะต้องลงทะเบียนเพื่อเข้าสู่กระบวนการเสนอราคา ตามวัน เวลา ที่กำหนด</w:t>
            </w: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๔)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ผู้ยื่นข้อเสนอจะถอนการเสนอราคาที่เสนอแล้วไม่ได้</w:t>
            </w: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๕)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ผู้ยื่นข้อเสนอต้องศึกษาและทำความเข้าใจในระบบและวิธีการเสนอราคาด้วยวิธี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lastRenderedPageBreak/>
              <w:t xml:space="preserve">ประกวดราคาอิเล็กทรอนิกส์ ของกรมบัญชีกลางที่แสดงไว้ในเว็บไซต์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www.gprocurement.go.th</w:t>
            </w:r>
          </w:p>
        </w:tc>
      </w:tr>
    </w:tbl>
    <w:p w:rsidR="00B00EA2" w:rsidRDefault="00B00EA2" w:rsidP="00B00EA2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sz w:val="28"/>
        </w:rPr>
      </w:pPr>
    </w:p>
    <w:tbl>
      <w:tblPr>
        <w:tblW w:w="11729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15"/>
      </w:tblGrid>
      <w:tr w:rsidR="00B00EA2" w:rsidTr="00B57F99">
        <w:trPr>
          <w:trHeight w:val="506"/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rPr>
                <w:rFonts w:cs="Angsana New"/>
              </w:rPr>
            </w:pPr>
          </w:p>
        </w:tc>
      </w:tr>
      <w:tr w:rsidR="00B00EA2" w:rsidTr="00B57F99">
        <w:trPr>
          <w:trHeight w:val="357"/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๕.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หลักเกณฑ์และสิทธิในการพิจารณา</w:t>
            </w:r>
          </w:p>
        </w:tc>
      </w:tr>
      <w:tr w:rsidR="00B00EA2" w:rsidTr="00B57F99">
        <w:trPr>
          <w:trHeight w:val="714"/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๕.๑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การพิจารณาผลการยื่นข้อเสนอประกวดราคาอิเล็กทรอนิกส์ครั้งนี้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องค์การบริหารส่วนตำบลจะพิจารณาตัดสินโดยใช้หลักเกณฑ์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ราคา</w:t>
            </w:r>
          </w:p>
        </w:tc>
      </w:tr>
      <w:tr w:rsidR="00B00EA2" w:rsidTr="00B57F99">
        <w:trPr>
          <w:trHeight w:val="729"/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๕.๒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การพิจารณาผู้ชนะการยื่นข้อเสนอ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br/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กรณีใช้หลักเกณฑ์ราคาในการพิจารณาผู้ชนะการยื่นข้อเสนอ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องค์การบริหารส่วนตำบลจะพิจารณาจาก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ราคารวม</w:t>
            </w:r>
          </w:p>
        </w:tc>
      </w:tr>
      <w:tr w:rsidR="00B00EA2" w:rsidTr="00B57F99">
        <w:trPr>
          <w:trHeight w:val="2143"/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๕.๓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หากผู้ยื่นข้อเสนอรายใดมีคุณสมบัติไม่ถูกต้องตามข้อ ๒ หรือยื่นหลักฐานการยื่นข้อเสนอไม่ถูกต้อง หรือไม่ครบถ้วนตามข้อ ๓ หรือยื่นข้อเสนอไม่ถูกต้องตามข้อ ๔ แล้ว คณะกรรมการพิจารณาผล การประกวดราคาอิเล็กทรอนิกส์จะไม่รับพิจารณาข้อเสนอของผู้ยื่นข้อเสนอรายนั้น เว้นแต่ผู้ยื่นข้อเสนอรายใดเสนอเอกสารทางเทคนิคหรือรายละเอียดคุณลักษณะเฉพาะของพัสดุที่จะจ้างไม่ครบถ้วน หรือเสนอรายละเอียดแตกต่างไปจากเงื่อนไขที่องค์การบริหารส่วนตำบลกำหนดไว้ในประกาศและเอกสารประกวดราคาอิเล็กทรอนิกส์ ในส่วนที่มิใช่สาระสำคัญและความแตกต่างนั้น ไม่มีผลทำให้เกิดการ</w:t>
            </w:r>
            <w:bookmarkStart w:id="0" w:name="_GoBack"/>
            <w:bookmarkEnd w:id="0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ได้เปรียบเสียเปรียบต่อผู้ยื่นข้อเสนอรายอื่น หรือเป็นการผิดพลาดเล็กน้อย คณะกรรมการฯ อาจพิจารณาผ่อนปรนการตัดสิทธิผู้ยื่นข้อเสนอรายนั้น</w:t>
            </w:r>
          </w:p>
        </w:tc>
      </w:tr>
      <w:tr w:rsidR="00B00EA2" w:rsidTr="00B57F99">
        <w:trPr>
          <w:trHeight w:val="357"/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๕.๔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องค์การบริหารส่วนตำบลสงวนสิทธิ์ไม่พิจารณาข้อเสนอของผู้ยื่นข้อเสนอโดยไม่มีการผ่อนผัน ในกรณีดังต่อไปนี้</w:t>
            </w:r>
          </w:p>
        </w:tc>
      </w:tr>
      <w:tr w:rsidR="00B00EA2" w:rsidTr="00B57F99">
        <w:trPr>
          <w:trHeight w:val="729"/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๑)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ม่ปรากฏชื่อผู้ยื่นข้อเสนอรายนั้นในบัญชีรายชื่อผู้รับเอกสารประกวดราคาอิเล็กทรอนิกส์ทางระบบจัดซื้อจัดจ้างด้วยอิเล็กทรอนิกส์ หรือบัญชีรายชื่อผู้ซื้อเอกสารประกวดราคาอิเล็กทรอนิกส์ ทางระบบจัดซื้อจัดจ้างด้วยอิเล็กทรอนิกส์ ขององค์การบริหารส่วนตำบล</w:t>
            </w:r>
          </w:p>
        </w:tc>
      </w:tr>
      <w:tr w:rsidR="00B00EA2" w:rsidTr="00B57F99">
        <w:trPr>
          <w:trHeight w:val="357"/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๒)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ไม่กรอกชื่อผู้ยื่นข้อเสนอในการเสนอราคาทางระบบจัดซื้อจัดจ้างด้วยอิเล็กทรอนิกส์</w:t>
            </w:r>
          </w:p>
        </w:tc>
      </w:tr>
      <w:tr w:rsidR="00B00EA2" w:rsidTr="00B57F99">
        <w:trPr>
          <w:trHeight w:val="714"/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๓)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เสนอรายละเอียดแตกต่างไปจากเงื่อนไขที่กำหนดในเอกสารประกวดราคาอิเล็กทรอนิกส์ที่เป็นสาระสำคัญ หรือมีผลทำให้เกิดความได้เปรียบเสียเปรียบแก่ผู้ยื่นข้อเสนอรายอื่น</w:t>
            </w:r>
          </w:p>
        </w:tc>
      </w:tr>
      <w:tr w:rsidR="00B00EA2" w:rsidTr="00B57F99">
        <w:trPr>
          <w:trHeight w:val="1071"/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๕.๕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ในการตัดสินการประกวดราคาอิเล็กทรอนิกส์หรือในการทำสัญญา คณะกรรมการพิจารณาผลการประกวดราคาอิเล็กทรอนิกส์หรือองค์การบริหารส่วนตำบล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มีสิทธิให้ผู้ยื่นข้อเสนอชี้แจงข้อเท็จจริงเพิ่มเติมได้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องค์การบริหารส่วนตำบลมีสิทธิที่จะไม่รับข้อเสนอ ไม่รับราคา หรือไม่ทำสัญญา หากข้อเท็จจริงดังกล่าวไม่เหมาะสมหรือไม่ถูกต้อง</w:t>
            </w:r>
          </w:p>
        </w:tc>
      </w:tr>
      <w:tr w:rsidR="00B00EA2" w:rsidTr="00B57F99">
        <w:trPr>
          <w:trHeight w:val="2158"/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๕.๖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องค์การบริหารส่วนตำบลทรงไว้ซึ่งสิทธิที่จะไม่รับราคาต่ำสุด หรือราคาหนึ่งราคาใด หรือราคาที่เสนอทั้งหมดก็ได้ และอาจพิจารณาเลือกจ้างในจำนวน หรือขนาด หรือเฉพาะรายการหนึ่งรายการใด หรืออาจจะยกเลิก การประกวดราคาอิเล็กทรอนิกส์โดยไม่พิจารณาจัดจ้างเลยก็ได้ สุดแต่จะพิจารณา ทั้งนี้ เพื่อประโยชน์ของทางราชการเป็นสำคัญ และให้ถือว่าการตัดสินขององค์การบริหารส่วนตำบลเป็นเด็ดขาดผู้ยื่นข้อเสนอจะเรียกร้องค่าใช้จ่าย หรือค่าเสียหายใดๆ มิได้ รวมทั้ง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งค์การบริหารส่วนตำบลจะพิจารณายกเลิกการประกวดราคาอิเล็กทรอนิกส์และลงโทษผู้ยื่นข้อเสนอเป็นผู้ทิ้งงาน ไม่ว่าจะเป็นผู้ยื่นข้อเสนอที่ได้รับการคัดเลือกหรือไม่ก็ตาม หากมีเหตุที่เชื่อถือได้ว่ายื่นข้อเสนอกระทำการโดยไม่สุจริต เช่น การเสนอเอกสารอันเป็นเท็จ หรือใช้ชื่อบุคคลธรรมดา หรือนิติบุคคลอื่นมาเสนอราคาแทน เป็นต้น</w:t>
            </w:r>
          </w:p>
        </w:tc>
      </w:tr>
      <w:tr w:rsidR="00B00EA2" w:rsidTr="00B57F99">
        <w:trPr>
          <w:trHeight w:val="1786"/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ในกรณีที่ผู้ยื่นข้อเสนอรายที่เสนอราคาต่ำสุด เสนอราคาต่ำจนคาดหมายได้ว่าไม่อาจดำเนินงานตามเอกสารประกวดราคาอิเล็กทรอนิกส์ได้ คณะกรรมการพิจารณาผลการประกวดราคาอิเล็กทรอนิกส์หรือองค์การบริหารส่วนตำบล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ะให้ผู้ยื่นข้อเสนอนั้นชี้แจงและแสดงหลักฐานที่ทำให้เชื่อได้ว่าผู้ยื่นข้อเสนอสามารถดำเนินงานตามเอกสารประกวดราคาอิเล็กทรอนิกส์ให้เสร็จสมบูรณ์ หากคำชี้แจงไม่เป็นที่รับฟังได้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องค์การบริหารส่วนตำบล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มีสิทธิที่จะไม่รับข้อเสนอหรือไม่รับราคาของผู้ยื่นข้อเสนอรายนั้น ทั้งนี้ผู้ยื่นข้อเสนอดังกล่าวไม่มีสิทธิเรียกร้องค่าใช้จ่ายหรือค่าเสียหายใดๆ จากองค์การบริหารส่วนตำบล</w:t>
            </w:r>
          </w:p>
        </w:tc>
      </w:tr>
      <w:tr w:rsidR="00B00EA2" w:rsidTr="00B57F99">
        <w:trPr>
          <w:trHeight w:val="1443"/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๕.๗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ก่อนลงนามในสัญญา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องค์การบริหารส่วนตำบล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อาจประกาศยกเลิกการประกวดราคาอิเล็กทรอนิกส์ หากปรากฏว่ามีการกระทำที่เข้าลักษณะผู้ยื่นข้อเสนอที่ชนะการประกวดราคาหรือที่ได้รับการคัดเลือกมีผลประโยชน์ร่วมกัน หรือมีส่วนได้เสียกับผู้ยื่นข้อเสนอรายอื่น หรือขัดขวางการแข่งขันอย่างเป็นธรรม หรือสมยอมกันกับผู้ยื่นข้อเสนอรายอื่น หรือเจ้าหน้าที่ในการเสนอราคา หรือส่อว่ากระทำการทุจริตอื่นใดในการเสนอราคา</w:t>
            </w:r>
          </w:p>
        </w:tc>
      </w:tr>
    </w:tbl>
    <w:p w:rsidR="00B00EA2" w:rsidRDefault="00B00EA2" w:rsidP="00B00EA2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sz w:val="28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B00EA2" w:rsidTr="00B00EA2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๖.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การทำสัญญาจ้างก่อสร้าง</w:t>
            </w: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>                           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ผู้ชนะการประกวดราคาอิเล็กทรอนิกส์จะต้องทำสัญญาจ้างตามแบบสัญญา ดังระบุในข้อ ๑.๓ หรือทำข้อตกลงเป็นหนังสือกับองค์การบริหารส่วนตำบล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ภายใน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๗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วัน นับถัดจากวันที่ได้รับแจ้ง และจะต้องวางหลักประกันสัญญาเป็นจำนวนเงินเท่ากับร้อยละ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๕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ของราคาค่าจ้างที่ประกวดราคาอิเล็กทรอนิกส์ ให้องค์การบริหารส่วนตำบลยึดถือไว้ในขณะทำสัญญาโดยใช้หลักประกันอย่างหนึ่งอย่างใด ดังต่อไปนี้</w:t>
            </w: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๖.๑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เงินสด</w:t>
            </w: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๖.๒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เช็คหรือด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ราฟท์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ที่ธนาคารเซ็นสั่งจ่าย ซึ่งเป็นเช็คหรือด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ราฟท์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ลงวันที่ที่ใช้เช็คหรือด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ราฟท์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นั้น ชำระต่อเจ้าหน้าที่ในวันทำสัญญา หรือก่อนวันนั้นไม่เกิน ๓ วันทำการ</w:t>
            </w: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๖.๓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หนังสือค้ำประกันของธนาคารภายในประเทศ ตามตัวอย่างที่คณะกรรมการนโยบายกำหนด ดังระบุในข้อ ๑.๔ (๒) หรือจะเป็นหนังสือค้ำประกันอิเล็กทรอนิกส์ตามวิธีการที่กรมบัญชีกลางกำหนด</w:t>
            </w: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๖.๔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หนังสือค้ำประกันของบริษัทเงินทุน หรือบริษัทเงินทุนหลักทรัพย์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ตามรายชื่อบริษัทเงินทุนที่ธนาคารแห่งประเทศไทยแจ้งเวียนให้ทราบ โดยอนุโลมให้ใช้ตามตัวอย่างหนังสือค้ำประกันของธนาคารที่คณะกรรมการนโยบายกำหนด ดังระบุในข้อ ๑.๔ (๒)</w:t>
            </w: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๖.๕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พันธบัตรรัฐบาลไทย</w:t>
            </w: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หลักประกันนี้จะคืนให้ โดยไม่มีดอกเบี้ยภายใน ๑๕ วันนับถัดจากวันที่ผู้ชนะการประกวดราคาอิเล็กทรอนิกส์ (ผู้รับจ้าง) พ้นจากข้อผูกพันตามสัญญาจ้างแล้ว</w:t>
            </w:r>
          </w:p>
        </w:tc>
      </w:tr>
    </w:tbl>
    <w:p w:rsidR="00B00EA2" w:rsidRDefault="00B00EA2" w:rsidP="00B00EA2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sz w:val="28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B00EA2" w:rsidTr="00B00EA2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๗.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ค่าจ้างและการจ่ายเงิน</w:t>
            </w: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องค์การบริหารส่วนตำบลจะจ่ายค่าจ้างซึ่งได้รวมภาษีมูลค่าเพิ่ม ตลอดจนภาษีอื่น ๆ และค่าใช้จ่ายทั้งปวงแล้ว โดยถือราคาเหมารวมเป็นเกณฑ์ และกำหนดการจ่ายเงินเป็น จำนวน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งวด ดังนี้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br/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เป็นจำนวนเงินในอัตราร้อยละ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๑๐๐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ของค่าจ้าง เมื่อผู้รับจ้างได้ปฏิบัติงานทั้งหมดให้แล้วเสร็จเรียบร้อยตามสัญญา รวมทั้งทำสถานที่ก่อสร้างให้สะอาดเรียบร้อย</w:t>
            </w:r>
          </w:p>
        </w:tc>
      </w:tr>
    </w:tbl>
    <w:p w:rsidR="00B00EA2" w:rsidRDefault="00B00EA2" w:rsidP="00B00EA2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sz w:val="28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B00EA2" w:rsidTr="00B00EA2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๘.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อัตราค่าปรับ</w:t>
            </w: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ค่าปรับตามสัญญาจ้างแนบท้ายเอกสารประกวดราคาอิเล็กทรอนิกส์นี้ หรือข้อตกลงจ้างเป็นหนังสือจะกำหนด ดังนี้</w:t>
            </w: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๘.๑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รณีที่ผู้รับจ้างนำงานที่รับจ้างไปจ้างช่วงให้ผู้อื่นทำอีกทอดหนึ่งโดยไม่ได้รับอนุญาตจากองค์การบริหารส่วนตำบล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จะกำหนดค่าปรับสำหรับการฝ่าฝืนดังกล่าวเป็นจำนวนร้อยละ๑๐.๐๐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ของวงเงินของงานจ้างช่วงนั้น</w:t>
            </w: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๘.๒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กรณีที่ผู้รับจ้างปฏิบัติผิดสัญญาจ้างก่อสร้าง นอกเหนือจากข้อ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๘.๑ จะกำหนดค่าปรับเป็นรายวันเป็นจำนวนเงินตายตัวในอัตราร้อยละ๐.๒๕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ของราคางานจ้าง</w:t>
            </w:r>
          </w:p>
        </w:tc>
      </w:tr>
    </w:tbl>
    <w:p w:rsidR="00B00EA2" w:rsidRDefault="00B00EA2" w:rsidP="00B00EA2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sz w:val="28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B00EA2" w:rsidTr="00B00EA2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๙.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การรับประกันความชำรุดบกพร่อง</w:t>
            </w: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ผู้ชนะการประกวดราคาอิเล็กทรอนิกส์ซึ่งได้ทำสัญญาจ้าง ตามแบบ ดังระบุในข้อ ๑.๓ หรือข้อตกลงจ้างเป็นหนังสือแล้วแต่กรณี จะต้องรับประกันความชำรุดบกพร่องของงานจ้างที่เกิดขึ้นภายในระยะเวลา ไม่น้อยกว่า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ปี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นับถัดจากวันที่องค์การบริหารส่วนตำบลได้รับมอบงาน โดยต้องรีบจัดการซ่อมแซมแก้ไขให้ใช้การได้ดีดังเดิมภายใน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๑๕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วัน นับถัดจากวันที่ได้รับแจ้งความชำรุดบกพร่อง</w:t>
            </w:r>
          </w:p>
        </w:tc>
      </w:tr>
    </w:tbl>
    <w:p w:rsidR="00B00EA2" w:rsidRDefault="00B00EA2" w:rsidP="00B00EA2">
      <w:pPr>
        <w:shd w:val="clear" w:color="auto" w:fill="FFFFFF" w:themeFill="background1"/>
        <w:spacing w:after="0" w:line="240" w:lineRule="auto"/>
        <w:rPr>
          <w:rFonts w:ascii="TH SarabunIT๙" w:eastAsia="Times New Roman" w:hAnsi="TH SarabunIT๙" w:cs="TH SarabunIT๙"/>
          <w:vanish/>
          <w:sz w:val="28"/>
        </w:rPr>
      </w:pPr>
    </w:p>
    <w:tbl>
      <w:tblPr>
        <w:tblW w:w="9645" w:type="dxa"/>
        <w:jc w:val="center"/>
        <w:tblCellSpacing w:w="0" w:type="dxa"/>
        <w:shd w:val="clear" w:color="auto" w:fill="F0F0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B00EA2" w:rsidTr="00B00EA2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rPr>
                <w:rFonts w:cs="Angsana New"/>
              </w:rPr>
            </w:pP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rPr>
                <w:rFonts w:cs="Angsana New"/>
              </w:rPr>
            </w:pP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๑๐.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ข้อสงวนสิทธิในการยื่นข้อเสนอและอื่น ๆ</w:t>
            </w: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๑๐.๑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เงินค่าจ้างสำหรับงานจ้างครั้งนี้ ได้มาจากเงินงบประมาณประจำปี พ.ศ. ๒๕๖๒</w:t>
            </w: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การลงนามในสัญญาจะกระทำได้ต่อเมื่อ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องค์การบริหารส่วนตำบลได้รับอนุมัติเงินค่าก่อสร้างจากเงินงบประมาณประจำปี พ.ศ. ๒๕๖๒</w:t>
            </w: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>                      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๑๐.๒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เมื่อองค์การบริหารส่วนตำบลได้คัดเลือกผู้ยื่นข้อเสนอรายใดให้เป็นผู้รับจ้าง และได้ตกลงจ้าง ตามการประกวดราคาอิเล็กทรอนิกส์แล้ว ถ้าผู้รับจ้างจะต้องสั่งหรือนำสิ่งของมาเพื่องานจ้างดังกล่าวเข้ามาจากต่างประเทศ และของนั้นต้องนำเข้ามาโดยทางเรือในเส้นทางที่มีเรือไทยเดินอยู่ และสามารถให้บริการรับขนได้ตามที่รัฐมนตรีว่าการกระทรวงคมนาคมประกาศกำหนด ผู้ยื่นข้อเสนอซึ่งเป็นผู้รับจ้างจะต้องปฏิบัติตามกฎหมายว่าด้วยการส่งเสริมการ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พาณิชย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นาวี ดังนี้</w:t>
            </w: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๑)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แจ้งการสั่งหรือนำสิ่งของดังกล่าวเข้ามาจากต่างประเทศต่อกรมเจ้าท่า ภายใน ๗ วัน นับตั้งแต่วันที่ผู้รับจ้างสั่งหรือซื้อของจากต่างประเทศ เว้นแต่เป็นของที่รัฐมนตรีว่าการกระทรวงคมนาคมประกาศยกเว้นให้บรรทุกโดยเรืออื่นได้</w:t>
            </w: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๒)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จัดการให้สิ่งของดังกล่าวบรรทุกโดยเรือไทย หรือเรือที่มีสิทธิเช่นเดียวกับเรือไทยจากต่างประเทศมายังประเทศไทย เว้นแต่จะได้รับอนุญาตจากกรมเจ้าท่า ให้บรรทุกสิ่งของนั้น โดยเรืออื่นที่มิใช่เรือไทย ซึ่งจะต้องได้รับอนุญาตเช่นนั้นก่อนบรรทุกของลงเรืออื่น หรือเป็นของที่รัฐมนตรีว่าการกระทรวงคมนาคมประกาศยกเว้นให้บรรทุกโดยเรืออื่น</w:t>
            </w: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๓)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ในกรณีที่ไม่ปฏิบัติตาม (๑) หรือ (๒) ผู้รับจ้างจะต้องรับผิดตามกฎหมายว่าด้วยการส่งเสริมการ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พาณิชย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นาวี</w:t>
            </w: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๑๐.๓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ผู้ยื่นข้อเสนอซึ่งองค์การบริหารส่วนตำบลได้คัดเลือกแล้ว ไม่ไปทำสัญญาหรือข้อตกลงจ้างเป็นหนังสือภายในเวลาที่กำหนดดังระบุไว้ในข้อ ๗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องค์การบริหารส่วนตำบลจะริบหลักประกันการยื่นข้อเสนอ หรือเรียกร้องจากผู้ออกหนังสือค้ำประกัน การยื่นข้อเสนอทันที และอาจพิจารณาเรียกร้องให้ชดใช้ความเสียหายอื่น (ถ้ามี) รวมทั้งจะพิจารณาให้เป็นผู้ทิ้งงาน ตามระเบียบกระทรวงการคลังว่าด้วยการจัดซื้อจัดจ้างและการบริหารพัสดุภาครัฐ</w:t>
            </w: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๑๐.๔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องค์การบริหารส่วนตำบลสงวนสิทธิ์ที่จะแก้ไขเพิ่มเติมเงื่อนไข หรือข้อกำหนดในแบบสัญญาหรือข้อตกลงจ้างเป็นหนังสือให้เป็นไปตามความเห็นของสำนักงานอัยการสูงสุด (ถ้ามี)</w:t>
            </w: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๑๐.๕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ในกรณีที่เอกสารแนบท้ายเอกสารประกวดราคาอิเล็กทรอนิกส์นี้ มีความขัดหรือแย้งกันผู้ยื่นข้อเสนอจะต้องปฏิบัติตามคำวินิจฉัยขององค์การบริหารส่วนตำบล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คำวินิจฉัยดังกล่าวให้ถือเป็นที่สุด และผู้ยื่นข้อเสนอไม่มีสิทธิเรียกร้องค่าใช้จ่ายใดๆ เพิ่มเติม</w:t>
            </w: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๑๐.๖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องค์การบริหารส่วนตำบล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อาจประกาศยกเลิกการจัดจ้างในกรณีต่อไปนี้ได้ โดยที่ผู้ยื่นข้อเสนอจะเรียกร้องค่าเสียหายใดๆ จากองค์การบริหารส่วนตำบลไม่ได้</w:t>
            </w: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๑)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งค์การบริหารส่วนตำบลไม่ได้รับการจัดสรรเงินที่จะใช้ในการจัดจ้างหรือได้รับจัดสรรแต่ไม่เพียงพอที่จะทำการจัดจ้างครั้งนี้ต่อไป</w:t>
            </w: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๒)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มีการกระทำที่เข้าลักษณะผู้ยื่นข้อเสนอที่ชนะการจัดจ้างหรือที่ได้รับการคัดเลือกมีผลประโยชน์ร่วมกัน หรือมีส่วนได้เสียกับผู้ยื่นข้อเสนอรายอื่น หรือขัดขวางการแข่งขันอย่างเป็นธรรมหรือสมยอมกันกับผู้ยื่นข้อเสนอรายอื่น หรือเจ้าหน้าที่ในการเสนอราคา หรือส่อว่ากระทำการทุจริตอื่นใดในการเสนอราคา</w:t>
            </w: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๓)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การทำการจัดจ้างครั้งนี้ต่อไปอาจก่อให้เกิดความเสียหายแก่องค์การบริหารส่วนตำบล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หรือกระทบต่อประโยชน์สาธารณะ</w:t>
            </w: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๔)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กรณีอื่นในทำนองเดียวกับ (๑) (๒) หรือ (๓) ตามที่กำหนดในกฎกระทรวงซึ่งออกตามความในกฎหมายว่าด้วยการจัดซื้อจัดจ้างและการบริหารพัสดุภาครัฐ</w:t>
            </w: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๑๑.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การปรับราคาค่างานก่อสร้าง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      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การปรับราคาค่างานก่อสร้างตามสูตรการปรับราคาดังระบุในข้อ ๑.๕ จะนำมาใช้ในกรณีที่ ค่างานก่อสร้างลดลงหรือเพิ่มขึ้น โดยวิธีการต่อไปนี้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>                      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ตามเงื่อนไข หลักเกณฑ์ สูตรและวิธีคำนวณที่ใช้กับสัญญาแบบปรับราคาได้ตามมติคณะรัฐมนตรีเมื่อวันที่ ๒๒ สิงหาคม ๒๕๓๒ เรื่อง การพิจารณาช่วยเหลือผู้ประกอบอาชีพงานก่อสร้าง ตามหนังสือสำนักเลขาธิการคณะรัฐมนตรี ที่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นร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๐๒๐๓/ว ๑๐๙ ลงวันที่ ๒๔ สิงหาคม ๒๕๓๒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      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สูตรการปรับราคา (สูตรค่า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K)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จะต้องคงที่ที่ระดับที่กำหนดไว้ในวันแล้วเสร็จตามที่กำหนดไว้ในสัญญา หรือภายในระยะเวลาที่องค์การบริหารส่วนตำบลได้ขยายออกไป โดยจะใช้สูตรของทางราชการที่ได้ระบุในข้อ ๑.๕</w:t>
            </w: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>                 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๑๒.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มาตรฐานฝีมือช่าง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br/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เมื่อองค์การบริหารส่วนตำบลได้คัดเลือกผู้ยื่นข้อเสนอรายใดให้เป็นผู้รับจ้างและได้ตกลงจ้างก่อสร้างตามประกาศนี้แล้ว ผู้ยื่นข้อเสนอจะต้องตกลงว่าในการปฏิบัติงานก่อสร้างดังกล่าว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ผู้เสนอราคาจะต้องมีและใช้ผู้มีวุฒิบัตรระดับ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ปวช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. 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ปวส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 และ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ปวท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 หรือเทียบเท่าจากสถาบันการศึกษาที่ ก.พ. รับรองให้เข้ารับราชการได้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ในอัตราไม่ต่ำกว่าร้อยละ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๑๐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ของแต่ละ สาขาช่างแต่จะต้องมีจำนวนช่างอย่างน้อย ๑ คน ในแต่ละสาขาช่าง ดังต่อไปนี้</w:t>
            </w: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๑๒.๑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proofErr w:type="spellStart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ปวช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. ขึ้นไป สาขาช่างก่อสร้าง/โยธา</w:t>
            </w: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๑๓.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การปฏิบัติตามกฎหมายและระเบียบ</w:t>
            </w: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ในระหว่างระยะเวลาการก่อสร้าง ผู้ยื่นข้อเสนอที่ได้รับการคัดเลือกให้เป็นผู้รับจ้างต้องปฏิบัติตามหลักเกณฑ์ที่กฎหมายและระเบียบได้กำหนดไว้โดยเคร่งครัด</w:t>
            </w: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๑๔.</w:t>
            </w:r>
            <w:r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การประเมินผลการปฏิบัติงานของผู้ประกอบการ</w:t>
            </w: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องค์การบริหารส่วนตำบล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ามารถนำผลการปฏิบัติงานแล้วเสร็จตามสัญญาของผู้ยื่นข้อเสนอที่ได้รับการคัดเลือกให้เป็นผู้รับจ้างเพื่อนำมาประเมินผลการปฏิบัติงานของผู้ประกอบการ</w:t>
            </w: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ทั้งนี้ หากผู้ยื่นข้อเสนอที่ได้รับการคัดเลือกไม่ผ่านเกณฑ์ที่กำหนดจะถูกระงับการยื่นข้อเสนอหรือทำสัญญากับองค์การบริหารส่วนตำบล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ไว้ชั่วคราว</w:t>
            </w:r>
            <w:r>
              <w:rPr>
                <w:rFonts w:ascii="TH SarabunIT๙" w:eastAsia="Times New Roman" w:hAnsi="TH SarabunIT๙" w:cs="TH SarabunIT๙"/>
                <w:sz w:val="21"/>
                <w:szCs w:val="21"/>
              </w:rPr>
              <w:br/>
              <w:t> </w:t>
            </w: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องค์การบริหารส่วนตำบลวังหิน</w:t>
            </w:r>
          </w:p>
        </w:tc>
      </w:tr>
      <w:tr w:rsidR="00B00EA2" w:rsidTr="00B00EA2">
        <w:trPr>
          <w:tblCellSpacing w:w="0" w:type="dxa"/>
          <w:jc w:val="center"/>
        </w:trPr>
        <w:tc>
          <w:tcPr>
            <w:tcW w:w="0" w:type="auto"/>
            <w:shd w:val="clear" w:color="auto" w:fill="F0F0F0"/>
            <w:vAlign w:val="center"/>
            <w:hideMark/>
          </w:tcPr>
          <w:p w:rsidR="00B00EA2" w:rsidRDefault="00B00EA2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1"/>
                <w:szCs w:val="21"/>
              </w:rPr>
            </w:pP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๓๐ เมษายน ๒๕๖๒</w:t>
            </w:r>
          </w:p>
        </w:tc>
      </w:tr>
    </w:tbl>
    <w:p w:rsidR="00B00EA2" w:rsidRDefault="00B00EA2" w:rsidP="00B00EA2">
      <w:pPr>
        <w:shd w:val="clear" w:color="auto" w:fill="FFFFFF" w:themeFill="background1"/>
        <w:rPr>
          <w:rFonts w:ascii="TH SarabunIT๙" w:hAnsi="TH SarabunIT๙" w:cs="TH SarabunIT๙"/>
        </w:rPr>
      </w:pPr>
    </w:p>
    <w:p w:rsidR="00B00EA2" w:rsidRPr="00C43FBE" w:rsidRDefault="00B00EA2" w:rsidP="00C43FBE">
      <w:pPr>
        <w:shd w:val="clear" w:color="auto" w:fill="FFFFFF" w:themeFill="background1"/>
        <w:rPr>
          <w:rFonts w:ascii="TH SarabunIT๙" w:hAnsi="TH SarabunIT๙" w:cs="TH SarabunIT๙"/>
        </w:rPr>
      </w:pPr>
    </w:p>
    <w:sectPr w:rsidR="00B00EA2" w:rsidRPr="00C43FBE" w:rsidSect="000F63EA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3FBE"/>
    <w:rsid w:val="000F63EA"/>
    <w:rsid w:val="00B00EA2"/>
    <w:rsid w:val="00B57F99"/>
    <w:rsid w:val="00C43FBE"/>
    <w:rsid w:val="00C70C66"/>
    <w:rsid w:val="00FB6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3FB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43FBE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semiHidden/>
    <w:unhideWhenUsed/>
    <w:rsid w:val="00B00EA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3FB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43FBE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semiHidden/>
    <w:unhideWhenUsed/>
    <w:rsid w:val="00B00E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384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1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cess3.gprocurement.go.th/egp3proc160Web/FileViewerServlet?e=PgJMU9yhdLLLJOlKqXBv%2B0WtP%2Bx52JypCCVz3rY4Xa77P5gcZ2TPJCta1IYYxbMRrKNBz00u1zh1%0AbOpzJbYkigNWWdUCwiINakd8s%2FlDcKJh44Lb5s0Oc2DIv8Km%2BBMCSjpIJMMABJ24nTBSG895%2Bg%3D%3D" TargetMode="External"/><Relationship Id="rId13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d%2FHNrIqXeXXsMXNEQhD6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TrCBMZoNeJIUpsEr89rmcw" TargetMode="External"/><Relationship Id="rId12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Tl41SQJcsc5uEs4s57smTc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process3.gprocurement.go.th/egp3proc160Web/jsp/control.proc160" TargetMode="External"/><Relationship Id="rId11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VKlT%2BEOw6v8rDxMwzoSyn" TargetMode="External"/><Relationship Id="rId5" Type="http://schemas.openxmlformats.org/officeDocument/2006/relationships/image" Target="media/image1.gif"/><Relationship Id="rId15" Type="http://schemas.openxmlformats.org/officeDocument/2006/relationships/fontTable" Target="fontTable.xml"/><Relationship Id="rId10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uS7eC%2FhzizpyleNEQ1VX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QDzA3vh%2Fo61wZkEgDSm%2BQ0" TargetMode="External"/><Relationship Id="rId14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iEOFb%2FUoSR95eiAYtI39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4788</Words>
  <Characters>27297</Characters>
  <Application>Microsoft Office Word</Application>
  <DocSecurity>0</DocSecurity>
  <Lines>227</Lines>
  <Paragraphs>64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4</cp:revision>
  <cp:lastPrinted>2019-04-29T08:56:00Z</cp:lastPrinted>
  <dcterms:created xsi:type="dcterms:W3CDTF">2019-04-29T08:54:00Z</dcterms:created>
  <dcterms:modified xsi:type="dcterms:W3CDTF">2019-04-30T07:54:00Z</dcterms:modified>
</cp:coreProperties>
</file>